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51A" w:rsidRDefault="00D5251A" w:rsidP="009256A8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</w:p>
    <w:p w:rsidR="00D5251A" w:rsidRPr="00D5251A" w:rsidRDefault="00D5251A" w:rsidP="00D5251A">
      <w:pPr>
        <w:spacing w:after="0" w:line="240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D5251A">
        <w:rPr>
          <w:rFonts w:ascii="Sylfaen" w:hAnsi="Sylfaen" w:cs="Sylfaen"/>
          <w:b/>
          <w:sz w:val="24"/>
          <w:szCs w:val="24"/>
          <w:lang w:val="ka-GE"/>
        </w:rPr>
        <w:t>პერინატალური აუდიტის რეკომენდაციების შესრულოების ანგარიში</w:t>
      </w:r>
    </w:p>
    <w:p w:rsidR="00D5251A" w:rsidRPr="00D5251A" w:rsidRDefault="00D5251A" w:rsidP="009256A8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D5251A" w:rsidRDefault="009256A8" w:rsidP="00D5251A">
      <w:pPr>
        <w:spacing w:after="0" w:line="240" w:lineRule="auto"/>
        <w:jc w:val="both"/>
        <w:rPr>
          <w:sz w:val="24"/>
          <w:szCs w:val="24"/>
        </w:rPr>
      </w:pPr>
      <w:r w:rsidRPr="0080438F">
        <w:rPr>
          <w:rFonts w:ascii="Sylfaen" w:hAnsi="Sylfaen"/>
          <w:sz w:val="24"/>
          <w:szCs w:val="24"/>
          <w:lang w:val="ka-GE"/>
        </w:rPr>
        <w:t xml:space="preserve">საქართველოს შრომის, ჯანმრთელობისა და სოციალური დაცვის </w:t>
      </w:r>
      <w:proofErr w:type="spellStart"/>
      <w:r w:rsidRPr="0080438F">
        <w:rPr>
          <w:rFonts w:ascii="Sylfaen" w:hAnsi="Sylfaen" w:cs="Sylfaen"/>
          <w:sz w:val="24"/>
          <w:szCs w:val="24"/>
        </w:rPr>
        <w:t>სამინისტროში</w:t>
      </w:r>
      <w:proofErr w:type="spellEnd"/>
      <w:r w:rsidRPr="0080438F">
        <w:rPr>
          <w:sz w:val="24"/>
          <w:szCs w:val="24"/>
        </w:rPr>
        <w:t xml:space="preserve"> 2013 </w:t>
      </w:r>
      <w:proofErr w:type="spellStart"/>
      <w:r w:rsidRPr="0080438F">
        <w:rPr>
          <w:rFonts w:ascii="Sylfaen" w:hAnsi="Sylfaen" w:cs="Sylfaen"/>
          <w:sz w:val="24"/>
          <w:szCs w:val="24"/>
        </w:rPr>
        <w:t>წლიდან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ფუნქციონირებს</w:t>
      </w:r>
      <w:proofErr w:type="spellEnd"/>
      <w:r w:rsidRPr="0080438F">
        <w:rPr>
          <w:sz w:val="24"/>
          <w:szCs w:val="24"/>
        </w:rPr>
        <w:t xml:space="preserve"> </w:t>
      </w:r>
      <w:r w:rsidRPr="0080438F">
        <w:rPr>
          <w:rFonts w:ascii="Sylfaen" w:hAnsi="Sylfaen"/>
          <w:bCs/>
          <w:sz w:val="24"/>
          <w:szCs w:val="24"/>
          <w:lang w:val="ka-GE"/>
        </w:rPr>
        <w:t>დედათა და ბავშვთა ჯანმრთელობის საკოორდინაციო საბჭო, რომელიც</w:t>
      </w:r>
      <w:r w:rsidRPr="0080438F">
        <w:rPr>
          <w:sz w:val="24"/>
          <w:szCs w:val="24"/>
          <w:lang w:val="ka-GE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დაკომპლექტებულია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როგორც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სამინისტროს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სხვადასხვა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სტრუქტურის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თანამშრომლებით</w:t>
      </w:r>
      <w:proofErr w:type="spellEnd"/>
      <w:r w:rsidRPr="0080438F">
        <w:rPr>
          <w:sz w:val="24"/>
          <w:szCs w:val="24"/>
        </w:rPr>
        <w:t xml:space="preserve">, </w:t>
      </w:r>
      <w:proofErr w:type="spellStart"/>
      <w:r w:rsidRPr="0080438F">
        <w:rPr>
          <w:rFonts w:ascii="Sylfaen" w:hAnsi="Sylfaen" w:cs="Sylfaen"/>
          <w:sz w:val="24"/>
          <w:szCs w:val="24"/>
        </w:rPr>
        <w:t>ისე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საერთაშორისო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ორგანიზაციების</w:t>
      </w:r>
      <w:proofErr w:type="spellEnd"/>
      <w:r w:rsidRPr="0080438F">
        <w:rPr>
          <w:sz w:val="24"/>
          <w:szCs w:val="24"/>
        </w:rPr>
        <w:t xml:space="preserve">, </w:t>
      </w:r>
      <w:proofErr w:type="spellStart"/>
      <w:r w:rsidRPr="0080438F">
        <w:rPr>
          <w:rFonts w:ascii="Sylfaen" w:hAnsi="Sylfaen" w:cs="Sylfaen"/>
          <w:sz w:val="24"/>
          <w:szCs w:val="24"/>
        </w:rPr>
        <w:t>პროფესიული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ასოციაციების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წარმომადგენლებითა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და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დარგის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წამყვანი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ექსპერტებით</w:t>
      </w:r>
      <w:proofErr w:type="spellEnd"/>
      <w:r w:rsidRPr="0080438F">
        <w:rPr>
          <w:sz w:val="24"/>
          <w:szCs w:val="24"/>
        </w:rPr>
        <w:t xml:space="preserve">. </w:t>
      </w:r>
      <w:r w:rsidR="00D5251A">
        <w:rPr>
          <w:rFonts w:ascii="Sylfaen" w:hAnsi="Sylfaen" w:cs="Sylfaen"/>
          <w:sz w:val="24"/>
          <w:szCs w:val="24"/>
          <w:lang w:val="ka-GE"/>
        </w:rPr>
        <w:t>2014 წელს</w:t>
      </w:r>
      <w:r w:rsidR="00D5251A" w:rsidRPr="0080438F">
        <w:rPr>
          <w:sz w:val="24"/>
          <w:szCs w:val="24"/>
        </w:rPr>
        <w:t xml:space="preserve"> </w:t>
      </w:r>
      <w:proofErr w:type="spellStart"/>
      <w:r w:rsidR="00D5251A" w:rsidRPr="0080438F">
        <w:rPr>
          <w:rFonts w:ascii="Sylfaen" w:hAnsi="Sylfaen" w:cs="Sylfaen"/>
          <w:sz w:val="24"/>
          <w:szCs w:val="24"/>
        </w:rPr>
        <w:t>სამინისტროში</w:t>
      </w:r>
      <w:proofErr w:type="spellEnd"/>
      <w:r w:rsidR="00D5251A"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ამოქმედდა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დედათა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და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ბავშვთა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სიკვდილობის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შემთხვევების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ოპერატიული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შეტყობინების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სისტემა</w:t>
      </w:r>
      <w:proofErr w:type="spellEnd"/>
      <w:r w:rsidRPr="0080438F">
        <w:rPr>
          <w:sz w:val="24"/>
          <w:szCs w:val="24"/>
        </w:rPr>
        <w:t xml:space="preserve">, </w:t>
      </w:r>
      <w:proofErr w:type="spellStart"/>
      <w:r w:rsidRPr="0080438F">
        <w:rPr>
          <w:rFonts w:ascii="Sylfaen" w:hAnsi="Sylfaen" w:cs="Sylfaen"/>
          <w:sz w:val="24"/>
          <w:szCs w:val="24"/>
        </w:rPr>
        <w:t>რომლის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ფარგლებშიც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შესაძლებელი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გახდა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გარდაცვალების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თითოეული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შემთხვევის</w:t>
      </w:r>
      <w:proofErr w:type="spellEnd"/>
      <w:r w:rsidRPr="0080438F">
        <w:rPr>
          <w:sz w:val="24"/>
          <w:szCs w:val="24"/>
        </w:rPr>
        <w:t xml:space="preserve"> </w:t>
      </w:r>
      <w:r w:rsidR="00D5251A">
        <w:rPr>
          <w:rFonts w:ascii="Sylfaen" w:hAnsi="Sylfaen" w:cs="Sylfaen"/>
          <w:sz w:val="24"/>
          <w:szCs w:val="24"/>
          <w:lang w:val="ka-GE"/>
        </w:rPr>
        <w:t>დაფიქსირება</w:t>
      </w:r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და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სიკვდილობის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სტრუქტურისა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და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მიზეზების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პერიოდული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ანალიზი</w:t>
      </w:r>
      <w:proofErr w:type="spellEnd"/>
      <w:r w:rsidR="00D5251A">
        <w:rPr>
          <w:rFonts w:ascii="Sylfaen" w:hAnsi="Sylfaen" w:cs="Sylfaen"/>
          <w:sz w:val="24"/>
          <w:szCs w:val="24"/>
          <w:lang w:val="ka-GE"/>
        </w:rPr>
        <w:t xml:space="preserve">. </w:t>
      </w:r>
      <w:r w:rsidRPr="0080438F">
        <w:rPr>
          <w:sz w:val="24"/>
          <w:szCs w:val="24"/>
        </w:rPr>
        <w:t xml:space="preserve"> </w:t>
      </w:r>
      <w:proofErr w:type="spellStart"/>
      <w:proofErr w:type="gramStart"/>
      <w:r w:rsidRPr="0080438F">
        <w:rPr>
          <w:rFonts w:ascii="Sylfaen" w:hAnsi="Sylfaen" w:cs="Sylfaen"/>
          <w:sz w:val="24"/>
          <w:szCs w:val="24"/>
        </w:rPr>
        <w:t>რომელიც</w:t>
      </w:r>
      <w:proofErr w:type="spellEnd"/>
      <w:proofErr w:type="gramEnd"/>
      <w:r w:rsidRPr="0080438F">
        <w:rPr>
          <w:sz w:val="24"/>
          <w:szCs w:val="24"/>
        </w:rPr>
        <w:t xml:space="preserve">, </w:t>
      </w:r>
      <w:proofErr w:type="spellStart"/>
      <w:r w:rsidRPr="0080438F">
        <w:rPr>
          <w:rFonts w:ascii="Sylfaen" w:hAnsi="Sylfaen" w:cs="Sylfaen"/>
          <w:sz w:val="24"/>
          <w:szCs w:val="24"/>
        </w:rPr>
        <w:t>განიხილება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დედათა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და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ბავშვთა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საკოორდინაციო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საბჭოს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სხდომაზე</w:t>
      </w:r>
      <w:proofErr w:type="spellEnd"/>
      <w:r w:rsidRPr="0080438F">
        <w:rPr>
          <w:sz w:val="24"/>
          <w:szCs w:val="24"/>
        </w:rPr>
        <w:t xml:space="preserve">, </w:t>
      </w:r>
      <w:proofErr w:type="spellStart"/>
      <w:r w:rsidRPr="0080438F">
        <w:rPr>
          <w:rFonts w:ascii="Sylfaen" w:hAnsi="Sylfaen" w:cs="Sylfaen"/>
          <w:sz w:val="24"/>
          <w:szCs w:val="24"/>
        </w:rPr>
        <w:t>ექსპერტების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მოსაზრებები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და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რეკომენდაციები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კი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სამინისტროს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მიერ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დედათა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და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ბავშვთა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უზრუნველყოფისთვის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ინტერვენციების</w:t>
      </w:r>
      <w:proofErr w:type="spellEnd"/>
      <w:r w:rsidRPr="0080438F">
        <w:rPr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sz w:val="24"/>
          <w:szCs w:val="24"/>
        </w:rPr>
        <w:t>განხორციელებ</w:t>
      </w:r>
      <w:proofErr w:type="spellEnd"/>
      <w:r w:rsidR="00D5251A">
        <w:rPr>
          <w:rFonts w:ascii="Sylfaen" w:hAnsi="Sylfaen" w:cs="Sylfaen"/>
          <w:sz w:val="24"/>
          <w:szCs w:val="24"/>
          <w:lang w:val="ka-GE"/>
        </w:rPr>
        <w:t>ის საფუძველს წარმოადგენს</w:t>
      </w:r>
      <w:r w:rsidRPr="0080438F">
        <w:rPr>
          <w:sz w:val="24"/>
          <w:szCs w:val="24"/>
        </w:rPr>
        <w:t>.</w:t>
      </w:r>
    </w:p>
    <w:p w:rsidR="00874319" w:rsidRDefault="00874319" w:rsidP="00D5251A">
      <w:pPr>
        <w:spacing w:after="0" w:line="240" w:lineRule="auto"/>
        <w:jc w:val="both"/>
        <w:rPr>
          <w:sz w:val="24"/>
          <w:szCs w:val="24"/>
        </w:rPr>
      </w:pPr>
    </w:p>
    <w:p w:rsidR="000845D7" w:rsidRDefault="00D5251A" w:rsidP="00D5251A">
      <w:p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  <w:r>
        <w:rPr>
          <w:rFonts w:ascii="Sylfaen" w:hAnsi="Sylfaen"/>
          <w:color w:val="000000"/>
          <w:sz w:val="24"/>
          <w:szCs w:val="24"/>
          <w:lang w:val="ka-GE"/>
        </w:rPr>
        <w:t>201</w:t>
      </w:r>
      <w:r w:rsidR="008F0BEC">
        <w:rPr>
          <w:rFonts w:ascii="Sylfaen" w:hAnsi="Sylfaen"/>
          <w:color w:val="000000"/>
          <w:sz w:val="24"/>
          <w:szCs w:val="24"/>
          <w:lang w:val="ka-GE"/>
        </w:rPr>
        <w:t>7</w:t>
      </w:r>
      <w:r w:rsidR="00380F6A">
        <w:rPr>
          <w:rFonts w:ascii="Sylfaen" w:hAnsi="Sylfaen"/>
          <w:color w:val="000000"/>
          <w:sz w:val="24"/>
          <w:szCs w:val="24"/>
        </w:rPr>
        <w:t xml:space="preserve"> </w:t>
      </w:r>
      <w:r w:rsidR="00380F6A">
        <w:rPr>
          <w:rFonts w:ascii="Sylfaen" w:hAnsi="Sylfaen"/>
          <w:color w:val="000000"/>
          <w:sz w:val="24"/>
          <w:szCs w:val="24"/>
          <w:lang w:val="ka-GE"/>
        </w:rPr>
        <w:t>წლიდან</w:t>
      </w:r>
      <w:r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="006513EB" w:rsidRPr="0080438F">
        <w:rPr>
          <w:rFonts w:ascii="Sylfaen" w:hAnsi="Sylfaen"/>
          <w:color w:val="000000"/>
          <w:sz w:val="24"/>
          <w:szCs w:val="24"/>
          <w:lang w:val="ka-GE"/>
        </w:rPr>
        <w:t>დედათა და ბავშვთა სიკვდილობის/მკვდრადშობადობის შემთხვევების პრევენციისა და შემცირებისთვის</w:t>
      </w:r>
      <w:r w:rsidR="000845D7">
        <w:rPr>
          <w:rFonts w:ascii="Sylfaen" w:hAnsi="Sylfaen"/>
          <w:color w:val="000000"/>
          <w:sz w:val="24"/>
          <w:szCs w:val="24"/>
          <w:lang w:val="ka-GE"/>
        </w:rPr>
        <w:t>,</w:t>
      </w:r>
      <w:r w:rsidR="006513EB" w:rsidRPr="0080438F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="000845D7">
        <w:rPr>
          <w:rFonts w:ascii="Sylfaen" w:hAnsi="Sylfaen"/>
          <w:color w:val="000000"/>
          <w:sz w:val="24"/>
          <w:szCs w:val="24"/>
          <w:lang w:val="ka-GE"/>
        </w:rPr>
        <w:t xml:space="preserve">დედათა და ბავშვთა საკოორდინაციო </w:t>
      </w:r>
      <w:r w:rsidR="009256A8" w:rsidRPr="0080438F">
        <w:rPr>
          <w:rFonts w:ascii="Sylfaen" w:hAnsi="Sylfaen"/>
          <w:color w:val="000000"/>
          <w:sz w:val="24"/>
          <w:szCs w:val="24"/>
          <w:lang w:val="ka-GE"/>
        </w:rPr>
        <w:t xml:space="preserve">საბჭოს ფარგლებში </w:t>
      </w:r>
      <w:r w:rsidR="00EC2F3F">
        <w:rPr>
          <w:rFonts w:ascii="Sylfaen" w:hAnsi="Sylfaen"/>
          <w:color w:val="000000"/>
          <w:sz w:val="24"/>
          <w:szCs w:val="24"/>
          <w:lang w:val="ka-GE"/>
        </w:rPr>
        <w:t>პერიოდულად</w:t>
      </w:r>
      <w:r w:rsidR="009256A8" w:rsidRPr="0080438F">
        <w:rPr>
          <w:rFonts w:ascii="Sylfaen" w:hAnsi="Sylfaen"/>
          <w:color w:val="000000"/>
          <w:sz w:val="24"/>
          <w:szCs w:val="24"/>
          <w:lang w:val="ka-GE"/>
        </w:rPr>
        <w:t xml:space="preserve"> მიმდინარეობს საინერესო ისტორიების </w:t>
      </w:r>
      <w:r w:rsidR="002B00F3" w:rsidRPr="0080438F">
        <w:rPr>
          <w:rFonts w:ascii="Sylfaen" w:hAnsi="Sylfaen"/>
          <w:color w:val="000000"/>
          <w:sz w:val="24"/>
          <w:szCs w:val="24"/>
          <w:lang w:val="ka-GE"/>
        </w:rPr>
        <w:t>განხილვა ექსპერტებთან</w:t>
      </w:r>
      <w:r w:rsidR="00FF375E" w:rsidRPr="0080438F">
        <w:rPr>
          <w:rFonts w:ascii="Sylfaen" w:hAnsi="Sylfaen"/>
          <w:color w:val="000000"/>
          <w:sz w:val="24"/>
          <w:szCs w:val="24"/>
          <w:lang w:val="ka-GE"/>
        </w:rPr>
        <w:t>,</w:t>
      </w:r>
      <w:r w:rsidR="002B00F3" w:rsidRPr="0080438F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="00FF375E" w:rsidRPr="0080438F">
        <w:rPr>
          <w:rFonts w:ascii="Sylfaen" w:hAnsi="Sylfaen"/>
          <w:color w:val="000000"/>
          <w:sz w:val="24"/>
          <w:szCs w:val="24"/>
          <w:lang w:val="ka-GE"/>
        </w:rPr>
        <w:t>სამედიცი</w:t>
      </w:r>
      <w:r w:rsidR="002B00F3" w:rsidRPr="0080438F">
        <w:rPr>
          <w:rFonts w:ascii="Sylfaen" w:hAnsi="Sylfaen"/>
          <w:color w:val="000000"/>
          <w:sz w:val="24"/>
          <w:szCs w:val="24"/>
          <w:lang w:val="ka-GE"/>
        </w:rPr>
        <w:t>ნო დაწესებულებების ექიმებებთან და მენეჯმენტთან ერთად, რათა გ</w:t>
      </w:r>
      <w:r w:rsidR="000845D7">
        <w:rPr>
          <w:rFonts w:ascii="Sylfaen" w:hAnsi="Sylfaen"/>
          <w:color w:val="000000"/>
          <w:sz w:val="24"/>
          <w:szCs w:val="24"/>
          <w:lang w:val="ka-GE"/>
        </w:rPr>
        <w:t>ამოვლინდეს</w:t>
      </w:r>
      <w:r w:rsidR="002B00F3" w:rsidRPr="0080438F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="000845D7">
        <w:rPr>
          <w:rFonts w:ascii="Sylfaen" w:hAnsi="Sylfaen"/>
          <w:color w:val="000000"/>
          <w:sz w:val="24"/>
          <w:szCs w:val="24"/>
          <w:lang w:val="ka-GE"/>
        </w:rPr>
        <w:t xml:space="preserve">არსებული ხარვეზები </w:t>
      </w:r>
      <w:r w:rsidR="002B00F3" w:rsidRPr="0080438F">
        <w:rPr>
          <w:rFonts w:ascii="Sylfaen" w:hAnsi="Sylfaen"/>
          <w:color w:val="000000"/>
          <w:sz w:val="24"/>
          <w:szCs w:val="24"/>
          <w:lang w:val="ka-GE"/>
        </w:rPr>
        <w:t xml:space="preserve">და სამედიცინო დაწესებულებებს </w:t>
      </w:r>
      <w:r w:rsidR="000845D7">
        <w:rPr>
          <w:rFonts w:ascii="Sylfaen" w:hAnsi="Sylfaen"/>
          <w:color w:val="000000"/>
          <w:sz w:val="24"/>
          <w:szCs w:val="24"/>
          <w:lang w:val="ka-GE"/>
        </w:rPr>
        <w:t>მიეცეთ მათი გ</w:t>
      </w:r>
      <w:r w:rsidR="002B00F3" w:rsidRPr="0080438F">
        <w:rPr>
          <w:rFonts w:ascii="Sylfaen" w:hAnsi="Sylfaen"/>
          <w:color w:val="000000"/>
          <w:sz w:val="24"/>
          <w:szCs w:val="24"/>
          <w:lang w:val="ka-GE"/>
        </w:rPr>
        <w:t>ამოსწორების</w:t>
      </w:r>
      <w:r w:rsidR="000845D7">
        <w:rPr>
          <w:rFonts w:ascii="Sylfaen" w:hAnsi="Sylfaen"/>
          <w:color w:val="000000"/>
          <w:sz w:val="24"/>
          <w:szCs w:val="24"/>
          <w:lang w:val="ka-GE"/>
        </w:rPr>
        <w:t xml:space="preserve"> საშუალება</w:t>
      </w:r>
      <w:r w:rsidR="002B00F3" w:rsidRPr="0080438F">
        <w:rPr>
          <w:rFonts w:ascii="Sylfaen" w:hAnsi="Sylfaen"/>
          <w:color w:val="000000"/>
          <w:sz w:val="24"/>
          <w:szCs w:val="24"/>
          <w:lang w:val="ka-GE"/>
        </w:rPr>
        <w:t xml:space="preserve">. </w:t>
      </w:r>
    </w:p>
    <w:p w:rsidR="000845D7" w:rsidRDefault="000845D7" w:rsidP="00D5251A">
      <w:p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</w:p>
    <w:p w:rsidR="000845D7" w:rsidRPr="0080438F" w:rsidRDefault="000845D7" w:rsidP="000845D7">
      <w:pPr>
        <w:jc w:val="both"/>
        <w:rPr>
          <w:rFonts w:ascii="Sylfaen" w:hAnsi="Sylfaen"/>
          <w:color w:val="000000"/>
          <w:sz w:val="24"/>
          <w:szCs w:val="24"/>
          <w:lang w:val="ka-GE"/>
        </w:rPr>
      </w:pPr>
      <w:r>
        <w:rPr>
          <w:rFonts w:ascii="Sylfaen" w:hAnsi="Sylfaen"/>
          <w:color w:val="000000"/>
          <w:sz w:val="24"/>
          <w:szCs w:val="24"/>
          <w:lang w:val="ka-GE"/>
        </w:rPr>
        <w:t xml:space="preserve">შემთხვევების </w:t>
      </w:r>
      <w:r w:rsidRPr="0080438F">
        <w:rPr>
          <w:rFonts w:ascii="Sylfaen" w:hAnsi="Sylfaen"/>
          <w:color w:val="000000"/>
          <w:sz w:val="24"/>
          <w:szCs w:val="24"/>
          <w:lang w:val="ka-GE"/>
        </w:rPr>
        <w:t>შეფასების კრიტერიუმები ეფუძნება საქართველოს პერინატალური მოვლის რეგიონალიზაციის გეგმით განსაზღვრული ნეონატალური დონეების დეფინიციას და შესაძლებლობებს.</w:t>
      </w:r>
    </w:p>
    <w:p w:rsidR="00EC2F3F" w:rsidRDefault="001D4D1F" w:rsidP="00D5251A">
      <w:p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  <w:r>
        <w:rPr>
          <w:rFonts w:ascii="Sylfaen" w:hAnsi="Sylfaen"/>
          <w:color w:val="000000"/>
          <w:sz w:val="24"/>
          <w:szCs w:val="24"/>
          <w:lang w:val="ka-GE"/>
        </w:rPr>
        <w:t xml:space="preserve">პერინატალური აუდიტის </w:t>
      </w:r>
      <w:r w:rsidRPr="0080438F">
        <w:rPr>
          <w:rFonts w:ascii="Sylfaen" w:hAnsi="Sylfaen"/>
          <w:color w:val="000000"/>
          <w:sz w:val="24"/>
          <w:szCs w:val="24"/>
          <w:lang w:val="ka-GE"/>
        </w:rPr>
        <w:t xml:space="preserve">ფორმატის </w:t>
      </w:r>
      <w:r>
        <w:rPr>
          <w:rFonts w:ascii="Sylfaen" w:hAnsi="Sylfaen"/>
          <w:color w:val="000000"/>
          <w:sz w:val="24"/>
          <w:szCs w:val="24"/>
          <w:lang w:val="ka-GE"/>
        </w:rPr>
        <w:t>არსებობა მნიშვნელოვანი და სასარგებლოა</w:t>
      </w:r>
      <w:r w:rsidRPr="0080438F">
        <w:rPr>
          <w:rFonts w:ascii="Sylfaen" w:hAnsi="Sylfaen"/>
          <w:color w:val="000000"/>
          <w:sz w:val="24"/>
          <w:szCs w:val="24"/>
          <w:lang w:val="ka-GE"/>
        </w:rPr>
        <w:t xml:space="preserve">  სამედიცინო დაწესებულებებ</w:t>
      </w:r>
      <w:r>
        <w:rPr>
          <w:rFonts w:ascii="Sylfaen" w:hAnsi="Sylfaen"/>
          <w:color w:val="000000"/>
          <w:sz w:val="24"/>
          <w:szCs w:val="24"/>
          <w:lang w:val="ka-GE"/>
        </w:rPr>
        <w:t>ისთვის</w:t>
      </w:r>
      <w:r w:rsidRPr="0080438F">
        <w:rPr>
          <w:rFonts w:ascii="Sylfaen" w:hAnsi="Sylfaen"/>
          <w:color w:val="000000"/>
          <w:sz w:val="24"/>
          <w:szCs w:val="24"/>
          <w:lang w:val="ka-GE"/>
        </w:rPr>
        <w:t>, ექიმები</w:t>
      </w:r>
      <w:r>
        <w:rPr>
          <w:rFonts w:ascii="Sylfaen" w:hAnsi="Sylfaen"/>
          <w:color w:val="000000"/>
          <w:sz w:val="24"/>
          <w:szCs w:val="24"/>
          <w:lang w:val="ka-GE"/>
        </w:rPr>
        <w:t>სა</w:t>
      </w:r>
      <w:r w:rsidRPr="0080438F">
        <w:rPr>
          <w:rFonts w:ascii="Sylfaen" w:hAnsi="Sylfaen"/>
          <w:color w:val="000000"/>
          <w:sz w:val="24"/>
          <w:szCs w:val="24"/>
          <w:lang w:val="ka-GE"/>
        </w:rPr>
        <w:t xml:space="preserve"> და მენეჯმენტი</w:t>
      </w:r>
      <w:r>
        <w:rPr>
          <w:rFonts w:ascii="Sylfaen" w:hAnsi="Sylfaen"/>
          <w:color w:val="000000"/>
          <w:sz w:val="24"/>
          <w:szCs w:val="24"/>
          <w:lang w:val="ka-GE"/>
        </w:rPr>
        <w:t>სთვის</w:t>
      </w:r>
      <w:r w:rsidR="000845D7">
        <w:rPr>
          <w:rFonts w:ascii="Sylfaen" w:hAnsi="Sylfaen"/>
          <w:color w:val="000000"/>
          <w:sz w:val="24"/>
          <w:szCs w:val="24"/>
          <w:lang w:val="ka-GE"/>
        </w:rPr>
        <w:t>. აუდიტის სხდომებზე ხდება დაწესებულებაში არსებული პრობლემების შესწავლა, განხილვა, ანალიზი და მათი დაძლევისთვის საჭირო რეკომენდაციების შემუშავება.</w:t>
      </w:r>
    </w:p>
    <w:p w:rsidR="00EC2F3F" w:rsidRDefault="00EC2F3F" w:rsidP="00D5251A">
      <w:p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</w:p>
    <w:p w:rsidR="00EC2F3F" w:rsidRDefault="002B00F3" w:rsidP="00D5251A">
      <w:p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  <w:r w:rsidRPr="0080438F">
        <w:rPr>
          <w:rFonts w:ascii="Sylfaen" w:hAnsi="Sylfaen"/>
          <w:color w:val="000000"/>
          <w:sz w:val="24"/>
          <w:szCs w:val="24"/>
          <w:lang w:val="ka-GE"/>
        </w:rPr>
        <w:t>201</w:t>
      </w:r>
      <w:r w:rsidR="008F0BEC">
        <w:rPr>
          <w:rFonts w:ascii="Sylfaen" w:hAnsi="Sylfaen"/>
          <w:color w:val="000000"/>
          <w:sz w:val="24"/>
          <w:szCs w:val="24"/>
          <w:lang w:val="ka-GE"/>
        </w:rPr>
        <w:t>7</w:t>
      </w:r>
      <w:r w:rsidRPr="0080438F">
        <w:rPr>
          <w:rFonts w:ascii="Sylfaen" w:hAnsi="Sylfaen"/>
          <w:color w:val="000000"/>
          <w:sz w:val="24"/>
          <w:szCs w:val="24"/>
          <w:lang w:val="ka-GE"/>
        </w:rPr>
        <w:t xml:space="preserve"> წლიდან დღემდე </w:t>
      </w:r>
      <w:r w:rsidR="00DF3685" w:rsidRPr="0080438F">
        <w:rPr>
          <w:rFonts w:ascii="Sylfaen" w:hAnsi="Sylfaen"/>
          <w:color w:val="000000"/>
          <w:sz w:val="24"/>
          <w:szCs w:val="24"/>
          <w:lang w:val="ka-GE"/>
        </w:rPr>
        <w:t xml:space="preserve">დედათა და ბავშვთა </w:t>
      </w:r>
      <w:r w:rsidR="00DF3685" w:rsidRPr="0080438F">
        <w:rPr>
          <w:rFonts w:ascii="Sylfaen" w:hAnsi="Sylfaen"/>
          <w:color w:val="000000"/>
          <w:sz w:val="24"/>
          <w:szCs w:val="24"/>
        </w:rPr>
        <w:t xml:space="preserve"> </w:t>
      </w:r>
      <w:r w:rsidRPr="0080438F">
        <w:rPr>
          <w:rFonts w:ascii="Sylfaen" w:hAnsi="Sylfaen"/>
          <w:color w:val="000000"/>
          <w:sz w:val="24"/>
          <w:szCs w:val="24"/>
          <w:lang w:val="ka-GE"/>
        </w:rPr>
        <w:t>საბჭომ ჩაატარა</w:t>
      </w:r>
      <w:r w:rsidR="0023286D" w:rsidRPr="0080438F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="00C70711" w:rsidRPr="0080438F">
        <w:rPr>
          <w:rFonts w:ascii="Sylfaen" w:hAnsi="Sylfaen"/>
          <w:color w:val="000000"/>
          <w:sz w:val="24"/>
          <w:szCs w:val="24"/>
        </w:rPr>
        <w:t>1</w:t>
      </w:r>
      <w:r w:rsidR="00C70711" w:rsidRPr="0080438F">
        <w:rPr>
          <w:rFonts w:ascii="Sylfaen" w:hAnsi="Sylfaen"/>
          <w:color w:val="000000"/>
          <w:sz w:val="24"/>
          <w:szCs w:val="24"/>
          <w:lang w:val="ka-GE"/>
        </w:rPr>
        <w:t>6</w:t>
      </w:r>
      <w:r w:rsidRPr="0080438F">
        <w:rPr>
          <w:rFonts w:ascii="Sylfaen" w:hAnsi="Sylfaen"/>
          <w:color w:val="000000"/>
          <w:sz w:val="24"/>
          <w:szCs w:val="24"/>
          <w:lang w:val="ka-GE"/>
        </w:rPr>
        <w:t xml:space="preserve">  სხდომა და განიხილა</w:t>
      </w:r>
      <w:r w:rsidR="001B185E" w:rsidRPr="0080438F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="008209CC" w:rsidRPr="0080438F">
        <w:rPr>
          <w:rFonts w:ascii="Sylfaen" w:hAnsi="Sylfaen"/>
          <w:color w:val="000000"/>
          <w:sz w:val="24"/>
          <w:szCs w:val="24"/>
        </w:rPr>
        <w:t>1</w:t>
      </w:r>
      <w:r w:rsidR="00A120D5">
        <w:rPr>
          <w:rFonts w:ascii="Sylfaen" w:hAnsi="Sylfaen"/>
          <w:color w:val="000000"/>
          <w:sz w:val="24"/>
          <w:szCs w:val="24"/>
          <w:lang w:val="ka-GE"/>
        </w:rPr>
        <w:t>8</w:t>
      </w:r>
      <w:r w:rsidR="0023286D" w:rsidRPr="0080438F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80438F">
        <w:rPr>
          <w:rFonts w:ascii="Sylfaen" w:hAnsi="Sylfaen"/>
          <w:color w:val="000000"/>
          <w:sz w:val="24"/>
          <w:szCs w:val="24"/>
          <w:lang w:val="ka-GE"/>
        </w:rPr>
        <w:t>მკვდრადშობადობის</w:t>
      </w:r>
      <w:r w:rsidR="00EC2F3F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80438F">
        <w:rPr>
          <w:rFonts w:ascii="Sylfaen" w:hAnsi="Sylfaen"/>
          <w:color w:val="000000"/>
          <w:sz w:val="24"/>
          <w:szCs w:val="24"/>
          <w:lang w:val="ka-GE"/>
        </w:rPr>
        <w:t xml:space="preserve">(ანტე და ინტრანატალური) და </w:t>
      </w:r>
      <w:r w:rsidR="002030E3" w:rsidRPr="0080438F">
        <w:rPr>
          <w:rFonts w:ascii="Sylfaen" w:hAnsi="Sylfaen"/>
          <w:color w:val="000000"/>
          <w:sz w:val="24"/>
          <w:szCs w:val="24"/>
        </w:rPr>
        <w:t>40</w:t>
      </w:r>
      <w:r w:rsidRPr="0080438F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="00EC2F3F" w:rsidRPr="0080438F">
        <w:rPr>
          <w:rFonts w:ascii="Sylfaen" w:hAnsi="Sylfaen"/>
          <w:color w:val="000000"/>
          <w:sz w:val="24"/>
          <w:szCs w:val="24"/>
          <w:lang w:val="ka-GE"/>
        </w:rPr>
        <w:t xml:space="preserve">ახალშობილის </w:t>
      </w:r>
      <w:r w:rsidRPr="0080438F">
        <w:rPr>
          <w:rFonts w:ascii="Sylfaen" w:hAnsi="Sylfaen"/>
          <w:color w:val="000000"/>
          <w:sz w:val="24"/>
          <w:szCs w:val="24"/>
          <w:lang w:val="ka-GE"/>
        </w:rPr>
        <w:t xml:space="preserve">(ადრეული და გვიანი ნეონატალური) </w:t>
      </w:r>
      <w:r w:rsidR="00FF375E" w:rsidRPr="0080438F">
        <w:rPr>
          <w:rFonts w:ascii="Sylfaen" w:hAnsi="Sylfaen"/>
          <w:color w:val="000000"/>
          <w:sz w:val="24"/>
          <w:szCs w:val="24"/>
          <w:lang w:val="ka-GE"/>
        </w:rPr>
        <w:t>შემთხვევა.</w:t>
      </w:r>
      <w:r w:rsidRPr="0080438F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</w:p>
    <w:p w:rsidR="001D4D1F" w:rsidRDefault="001D4D1F" w:rsidP="00D5251A">
      <w:p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</w:p>
    <w:p w:rsidR="00C84EFE" w:rsidRDefault="007F0A5B" w:rsidP="00D5251A">
      <w:p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  <w:r>
        <w:rPr>
          <w:rFonts w:ascii="Sylfaen" w:hAnsi="Sylfaen"/>
          <w:color w:val="000000"/>
          <w:sz w:val="24"/>
          <w:szCs w:val="24"/>
          <w:lang w:val="ka-GE"/>
        </w:rPr>
        <w:t xml:space="preserve">ქვემოთ მოცემულია </w:t>
      </w:r>
      <w:r w:rsidR="00DF3685" w:rsidRPr="0080438F">
        <w:rPr>
          <w:rFonts w:ascii="Sylfaen" w:hAnsi="Sylfaen"/>
          <w:color w:val="000000"/>
          <w:sz w:val="24"/>
          <w:szCs w:val="24"/>
          <w:lang w:val="ka-GE"/>
        </w:rPr>
        <w:t>საბჭოს ფარგლებში გამოვლენილ</w:t>
      </w:r>
      <w:r>
        <w:rPr>
          <w:rFonts w:ascii="Sylfaen" w:hAnsi="Sylfaen"/>
          <w:color w:val="000000"/>
          <w:sz w:val="24"/>
          <w:szCs w:val="24"/>
          <w:lang w:val="ka-GE"/>
        </w:rPr>
        <w:t>ი შეჯერებული</w:t>
      </w:r>
      <w:r w:rsidR="00DF3685" w:rsidRPr="0080438F">
        <w:rPr>
          <w:rFonts w:ascii="Sylfaen" w:hAnsi="Sylfaen"/>
          <w:color w:val="000000"/>
          <w:sz w:val="24"/>
          <w:szCs w:val="24"/>
          <w:lang w:val="ka-GE"/>
        </w:rPr>
        <w:t xml:space="preserve"> ხარვეზებ</w:t>
      </w:r>
      <w:r>
        <w:rPr>
          <w:rFonts w:ascii="Sylfaen" w:hAnsi="Sylfaen"/>
          <w:color w:val="000000"/>
          <w:sz w:val="24"/>
          <w:szCs w:val="24"/>
          <w:lang w:val="ka-GE"/>
        </w:rPr>
        <w:t>ი</w:t>
      </w:r>
      <w:r w:rsidR="00DF3685" w:rsidRPr="0080438F">
        <w:rPr>
          <w:rFonts w:ascii="Sylfaen" w:hAnsi="Sylfaen"/>
          <w:color w:val="000000"/>
          <w:sz w:val="24"/>
          <w:szCs w:val="24"/>
          <w:lang w:val="ka-GE"/>
        </w:rPr>
        <w:t xml:space="preserve"> და  შეცდომებ</w:t>
      </w:r>
      <w:r>
        <w:rPr>
          <w:rFonts w:ascii="Sylfaen" w:hAnsi="Sylfaen"/>
          <w:color w:val="000000"/>
          <w:sz w:val="24"/>
          <w:szCs w:val="24"/>
          <w:lang w:val="ka-GE"/>
        </w:rPr>
        <w:t>ი</w:t>
      </w:r>
      <w:r w:rsidR="00FF375E" w:rsidRPr="0080438F">
        <w:rPr>
          <w:rFonts w:ascii="Sylfaen" w:hAnsi="Sylfaen"/>
          <w:color w:val="000000"/>
          <w:sz w:val="24"/>
          <w:szCs w:val="24"/>
          <w:lang w:val="ka-GE"/>
        </w:rPr>
        <w:t>:</w:t>
      </w:r>
    </w:p>
    <w:p w:rsidR="00300C27" w:rsidRPr="00B811E8" w:rsidRDefault="00FF375E" w:rsidP="00300C27">
      <w:pPr>
        <w:pStyle w:val="ListParagraph"/>
        <w:numPr>
          <w:ilvl w:val="0"/>
          <w:numId w:val="2"/>
        </w:numPr>
        <w:rPr>
          <w:rFonts w:ascii="Sylfaen" w:hAnsi="Sylfaen"/>
          <w:b/>
          <w:color w:val="000000"/>
          <w:sz w:val="24"/>
          <w:szCs w:val="24"/>
          <w:lang w:val="ka-GE"/>
        </w:rPr>
      </w:pPr>
      <w:r w:rsidRPr="00B811E8">
        <w:rPr>
          <w:rFonts w:ascii="Sylfaen" w:hAnsi="Sylfaen"/>
          <w:b/>
          <w:color w:val="000000"/>
          <w:sz w:val="24"/>
          <w:szCs w:val="24"/>
          <w:lang w:val="ka-GE"/>
        </w:rPr>
        <w:t xml:space="preserve">ანტენატალური </w:t>
      </w:r>
      <w:r w:rsidR="00300C27" w:rsidRPr="00B811E8">
        <w:rPr>
          <w:rFonts w:ascii="Sylfaen" w:hAnsi="Sylfaen"/>
          <w:b/>
          <w:color w:val="000000"/>
          <w:sz w:val="24"/>
          <w:szCs w:val="24"/>
          <w:lang w:val="ka-GE"/>
        </w:rPr>
        <w:t>პერიოდი:</w:t>
      </w:r>
      <w:r w:rsidRPr="00B811E8">
        <w:rPr>
          <w:rFonts w:ascii="Sylfaen" w:hAnsi="Sylfaen"/>
          <w:b/>
          <w:color w:val="000000"/>
          <w:sz w:val="24"/>
          <w:szCs w:val="24"/>
          <w:lang w:val="ka-GE"/>
        </w:rPr>
        <w:t xml:space="preserve"> </w:t>
      </w:r>
    </w:p>
    <w:p w:rsidR="00A120D5" w:rsidRDefault="00FF375E" w:rsidP="00300C27">
      <w:pPr>
        <w:pStyle w:val="ListParagraph"/>
        <w:numPr>
          <w:ilvl w:val="0"/>
          <w:numId w:val="3"/>
        </w:numPr>
        <w:rPr>
          <w:rFonts w:ascii="Sylfaen" w:hAnsi="Sylfaen"/>
          <w:color w:val="000000"/>
          <w:sz w:val="24"/>
          <w:szCs w:val="24"/>
          <w:lang w:val="ka-GE"/>
        </w:rPr>
      </w:pPr>
      <w:r w:rsidRPr="0080438F">
        <w:rPr>
          <w:rFonts w:ascii="Sylfaen" w:hAnsi="Sylfaen" w:cs="Sylfaen"/>
          <w:color w:val="000000"/>
          <w:sz w:val="24"/>
          <w:szCs w:val="24"/>
          <w:lang w:val="ka-GE"/>
        </w:rPr>
        <w:lastRenderedPageBreak/>
        <w:t>დაუსაბუთებელი</w:t>
      </w:r>
      <w:r w:rsidRPr="0080438F">
        <w:rPr>
          <w:rFonts w:ascii="Sylfaen" w:hAnsi="Sylfaen"/>
          <w:color w:val="000000"/>
          <w:sz w:val="24"/>
          <w:szCs w:val="24"/>
          <w:lang w:val="ka-GE"/>
        </w:rPr>
        <w:t xml:space="preserve">, არასაჭირო  კვლევები </w:t>
      </w:r>
      <w:r w:rsidR="00A76B27" w:rsidRPr="0080438F">
        <w:rPr>
          <w:rFonts w:ascii="Sylfaen" w:hAnsi="Sylfaen"/>
          <w:color w:val="000000"/>
          <w:sz w:val="24"/>
          <w:szCs w:val="24"/>
          <w:lang w:val="ka-GE"/>
        </w:rPr>
        <w:t>და</w:t>
      </w:r>
      <w:r w:rsidRPr="0080438F">
        <w:rPr>
          <w:rFonts w:ascii="Sylfaen" w:hAnsi="Sylfaen"/>
          <w:color w:val="000000"/>
          <w:sz w:val="24"/>
          <w:szCs w:val="24"/>
          <w:lang w:val="ka-GE"/>
        </w:rPr>
        <w:t xml:space="preserve"> მკურნალობა</w:t>
      </w:r>
      <w:r w:rsidR="00A76B27" w:rsidRPr="0080438F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</w:p>
    <w:p w:rsidR="00C84EFE" w:rsidRPr="0080438F" w:rsidRDefault="00FF375E" w:rsidP="00300C27">
      <w:pPr>
        <w:pStyle w:val="ListParagraph"/>
        <w:numPr>
          <w:ilvl w:val="0"/>
          <w:numId w:val="3"/>
        </w:numPr>
        <w:rPr>
          <w:rFonts w:ascii="Sylfaen" w:hAnsi="Sylfaen"/>
          <w:color w:val="000000"/>
          <w:sz w:val="24"/>
          <w:szCs w:val="24"/>
          <w:lang w:val="ka-GE"/>
        </w:rPr>
      </w:pPr>
      <w:r w:rsidRPr="0080438F">
        <w:rPr>
          <w:rFonts w:ascii="Sylfaen" w:hAnsi="Sylfaen"/>
          <w:color w:val="000000"/>
          <w:sz w:val="24"/>
          <w:szCs w:val="24"/>
          <w:lang w:val="ka-GE"/>
        </w:rPr>
        <w:t>არაადექვატური მონიტორინგი</w:t>
      </w:r>
      <w:r w:rsidR="00C84EFE" w:rsidRPr="0080438F">
        <w:rPr>
          <w:rFonts w:ascii="Sylfaen" w:hAnsi="Sylfaen"/>
          <w:color w:val="000000"/>
          <w:sz w:val="24"/>
          <w:szCs w:val="24"/>
          <w:lang w:val="ka-GE"/>
        </w:rPr>
        <w:t>;</w:t>
      </w:r>
      <w:r w:rsidR="00A76B27" w:rsidRPr="0080438F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</w:p>
    <w:p w:rsidR="00300C27" w:rsidRPr="00B811E8" w:rsidRDefault="00A76B27" w:rsidP="00300C27">
      <w:pPr>
        <w:pStyle w:val="ListParagraph"/>
        <w:numPr>
          <w:ilvl w:val="0"/>
          <w:numId w:val="2"/>
        </w:numPr>
        <w:rPr>
          <w:rFonts w:ascii="Sylfaen" w:hAnsi="Sylfaen"/>
          <w:b/>
          <w:color w:val="000000"/>
          <w:sz w:val="24"/>
          <w:szCs w:val="24"/>
          <w:lang w:val="ka-GE"/>
        </w:rPr>
      </w:pPr>
      <w:r w:rsidRPr="00B811E8">
        <w:rPr>
          <w:rFonts w:ascii="Sylfaen" w:hAnsi="Sylfaen"/>
          <w:b/>
          <w:color w:val="000000"/>
          <w:sz w:val="24"/>
          <w:szCs w:val="24"/>
          <w:lang w:val="ka-GE"/>
        </w:rPr>
        <w:t xml:space="preserve">მშობიარობის </w:t>
      </w:r>
      <w:r w:rsidR="00300C27" w:rsidRPr="00B811E8">
        <w:rPr>
          <w:rFonts w:ascii="Sylfaen" w:hAnsi="Sylfaen"/>
          <w:b/>
          <w:color w:val="000000"/>
          <w:sz w:val="24"/>
          <w:szCs w:val="24"/>
          <w:lang w:val="ka-GE"/>
        </w:rPr>
        <w:t>პერიოდი:</w:t>
      </w:r>
    </w:p>
    <w:p w:rsidR="00C84EFE" w:rsidRPr="0080438F" w:rsidRDefault="00A76B27" w:rsidP="00300C27">
      <w:pPr>
        <w:pStyle w:val="ListParagraph"/>
        <w:numPr>
          <w:ilvl w:val="0"/>
          <w:numId w:val="3"/>
        </w:numPr>
        <w:rPr>
          <w:rFonts w:ascii="Sylfaen" w:hAnsi="Sylfaen"/>
          <w:color w:val="000000"/>
          <w:sz w:val="24"/>
          <w:szCs w:val="24"/>
          <w:lang w:val="ka-GE"/>
        </w:rPr>
      </w:pPr>
      <w:r w:rsidRPr="0080438F">
        <w:rPr>
          <w:rFonts w:ascii="Sylfaen" w:hAnsi="Sylfaen" w:cs="Sylfaen"/>
          <w:color w:val="000000"/>
          <w:sz w:val="24"/>
          <w:szCs w:val="24"/>
          <w:lang w:val="ka-GE"/>
        </w:rPr>
        <w:t>მკვდრადშობადობის</w:t>
      </w:r>
      <w:r w:rsidRPr="0080438F">
        <w:rPr>
          <w:rFonts w:ascii="Sylfaen" w:hAnsi="Sylfaen"/>
          <w:color w:val="000000"/>
          <w:sz w:val="24"/>
          <w:szCs w:val="24"/>
          <w:lang w:val="ka-GE"/>
        </w:rPr>
        <w:t xml:space="preserve"> პროტოკოლის რეკომენდაციების არ გათვალისწინება</w:t>
      </w:r>
      <w:r w:rsidR="00B607A0" w:rsidRPr="0080438F">
        <w:rPr>
          <w:rFonts w:ascii="Sylfaen" w:hAnsi="Sylfaen"/>
          <w:color w:val="000000"/>
          <w:sz w:val="24"/>
          <w:szCs w:val="24"/>
        </w:rPr>
        <w:t xml:space="preserve"> </w:t>
      </w:r>
      <w:r w:rsidR="00B607A0" w:rsidRPr="0080438F">
        <w:rPr>
          <w:rFonts w:ascii="Sylfaen" w:hAnsi="Sylfaen"/>
          <w:color w:val="000000"/>
          <w:sz w:val="24"/>
          <w:szCs w:val="24"/>
          <w:lang w:val="ka-GE"/>
        </w:rPr>
        <w:t>( მაგ. სანაყოფო გარსების ვადამდელი მშობიარობამდელი გახევა)</w:t>
      </w:r>
      <w:r w:rsidR="00C84EFE" w:rsidRPr="0080438F">
        <w:rPr>
          <w:rFonts w:ascii="Sylfaen" w:hAnsi="Sylfaen"/>
          <w:color w:val="000000"/>
          <w:sz w:val="24"/>
          <w:szCs w:val="24"/>
          <w:lang w:val="ka-GE"/>
        </w:rPr>
        <w:t xml:space="preserve">; </w:t>
      </w:r>
    </w:p>
    <w:p w:rsidR="00C84EFE" w:rsidRPr="0080438F" w:rsidRDefault="00A76B27" w:rsidP="00300C27">
      <w:pPr>
        <w:pStyle w:val="ListParagraph"/>
        <w:numPr>
          <w:ilvl w:val="0"/>
          <w:numId w:val="3"/>
        </w:numPr>
        <w:rPr>
          <w:rFonts w:ascii="Sylfaen" w:hAnsi="Sylfaen"/>
          <w:color w:val="000000"/>
          <w:sz w:val="24"/>
          <w:szCs w:val="24"/>
          <w:lang w:val="ka-GE"/>
        </w:rPr>
      </w:pPr>
      <w:r w:rsidRPr="0080438F">
        <w:rPr>
          <w:rFonts w:ascii="Sylfaen" w:hAnsi="Sylfaen" w:cs="Sylfaen"/>
          <w:color w:val="000000"/>
          <w:sz w:val="24"/>
          <w:szCs w:val="24"/>
          <w:lang w:val="ka-GE"/>
        </w:rPr>
        <w:t>ისტორიებში</w:t>
      </w:r>
      <w:r w:rsidRPr="0080438F">
        <w:rPr>
          <w:rFonts w:ascii="Sylfaen" w:hAnsi="Sylfaen"/>
          <w:color w:val="000000"/>
          <w:sz w:val="24"/>
          <w:szCs w:val="24"/>
          <w:lang w:val="ka-GE"/>
        </w:rPr>
        <w:t xml:space="preserve"> არ მოიპოვება ნაყოფის და მომყოლის ვიზუალური აღწერილობა,  </w:t>
      </w:r>
      <w:r w:rsidR="00616B35" w:rsidRPr="0080438F">
        <w:rPr>
          <w:rFonts w:ascii="Sylfaen" w:hAnsi="Sylfaen"/>
          <w:color w:val="000000"/>
          <w:sz w:val="24"/>
          <w:szCs w:val="24"/>
          <w:lang w:val="ka-GE"/>
        </w:rPr>
        <w:t>ასევე</w:t>
      </w:r>
      <w:r w:rsidRPr="0080438F">
        <w:rPr>
          <w:rFonts w:ascii="Sylfaen" w:hAnsi="Sylfaen"/>
          <w:color w:val="000000"/>
          <w:sz w:val="24"/>
          <w:szCs w:val="24"/>
          <w:lang w:val="ka-GE"/>
        </w:rPr>
        <w:t xml:space="preserve">   ნაყოფის და  მომყოლის ჰისტომორფოლოგიური კვლევა</w:t>
      </w:r>
      <w:r w:rsidR="00C84EFE" w:rsidRPr="0080438F">
        <w:rPr>
          <w:rFonts w:ascii="Sylfaen" w:hAnsi="Sylfaen"/>
          <w:color w:val="000000"/>
          <w:sz w:val="24"/>
          <w:szCs w:val="24"/>
          <w:lang w:val="ka-GE"/>
        </w:rPr>
        <w:t>;</w:t>
      </w:r>
      <w:r w:rsidR="00616B35" w:rsidRPr="0080438F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</w:p>
    <w:p w:rsidR="00C84EFE" w:rsidRPr="0080438F" w:rsidRDefault="00616B35" w:rsidP="00300C27">
      <w:pPr>
        <w:pStyle w:val="ListParagraph"/>
        <w:numPr>
          <w:ilvl w:val="0"/>
          <w:numId w:val="3"/>
        </w:numPr>
        <w:rPr>
          <w:rFonts w:ascii="Sylfaen" w:hAnsi="Sylfaen"/>
          <w:color w:val="000000"/>
          <w:sz w:val="24"/>
          <w:szCs w:val="24"/>
          <w:lang w:val="ka-GE"/>
        </w:rPr>
      </w:pPr>
      <w:r w:rsidRPr="0080438F">
        <w:rPr>
          <w:rFonts w:ascii="Sylfaen" w:hAnsi="Sylfaen" w:cs="Sylfaen"/>
          <w:color w:val="000000"/>
          <w:sz w:val="24"/>
          <w:szCs w:val="24"/>
          <w:lang w:val="ka-GE"/>
        </w:rPr>
        <w:t>უმეტეს</w:t>
      </w:r>
      <w:r w:rsidRPr="0080438F">
        <w:rPr>
          <w:rFonts w:ascii="Sylfaen" w:hAnsi="Sylfaen"/>
          <w:color w:val="000000"/>
          <w:sz w:val="24"/>
          <w:szCs w:val="24"/>
          <w:lang w:val="ka-GE"/>
        </w:rPr>
        <w:t xml:space="preserve"> შემთხვევაში</w:t>
      </w:r>
      <w:r w:rsidR="007F0A5B">
        <w:rPr>
          <w:rFonts w:ascii="Sylfaen" w:hAnsi="Sylfaen"/>
          <w:color w:val="000000"/>
          <w:sz w:val="24"/>
          <w:szCs w:val="24"/>
          <w:lang w:val="ka-GE"/>
        </w:rPr>
        <w:t>,</w:t>
      </w:r>
      <w:r w:rsidR="000C2E83" w:rsidRPr="0080438F">
        <w:rPr>
          <w:rFonts w:ascii="Sylfaen" w:hAnsi="Sylfaen"/>
          <w:color w:val="000000"/>
          <w:sz w:val="24"/>
          <w:szCs w:val="24"/>
          <w:lang w:val="ka-GE"/>
        </w:rPr>
        <w:t xml:space="preserve"> სამედიცინო დოკუმენტაციის შევსება (ასევე პარტოგრამის) ხდება </w:t>
      </w:r>
      <w:r w:rsidRPr="0080438F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="000C2E83" w:rsidRPr="0080438F">
        <w:rPr>
          <w:rFonts w:ascii="Sylfaen" w:hAnsi="Sylfaen"/>
          <w:color w:val="000000"/>
          <w:sz w:val="24"/>
          <w:szCs w:val="24"/>
        </w:rPr>
        <w:t>Post Factum</w:t>
      </w:r>
      <w:r w:rsidR="00C84EFE" w:rsidRPr="0080438F">
        <w:rPr>
          <w:rFonts w:ascii="Sylfaen" w:hAnsi="Sylfaen"/>
          <w:color w:val="000000"/>
          <w:sz w:val="24"/>
          <w:szCs w:val="24"/>
          <w:lang w:val="ka-GE"/>
        </w:rPr>
        <w:t xml:space="preserve">; </w:t>
      </w:r>
    </w:p>
    <w:p w:rsidR="00300C27" w:rsidRPr="0080438F" w:rsidRDefault="00B607A0" w:rsidP="007F0A5B">
      <w:pPr>
        <w:spacing w:after="0"/>
        <w:rPr>
          <w:rFonts w:ascii="Sylfaen" w:hAnsi="Sylfaen"/>
          <w:color w:val="000000"/>
          <w:sz w:val="24"/>
          <w:szCs w:val="24"/>
          <w:lang w:val="ka-GE"/>
        </w:rPr>
      </w:pPr>
      <w:r w:rsidRPr="0080438F">
        <w:rPr>
          <w:rFonts w:ascii="Sylfaen" w:hAnsi="Sylfaen"/>
          <w:color w:val="000000"/>
          <w:sz w:val="24"/>
          <w:szCs w:val="24"/>
        </w:rPr>
        <w:t xml:space="preserve"> 3</w:t>
      </w:r>
      <w:r w:rsidRPr="00B811E8">
        <w:rPr>
          <w:rFonts w:ascii="Sylfaen" w:hAnsi="Sylfaen"/>
          <w:b/>
          <w:color w:val="000000"/>
          <w:sz w:val="24"/>
          <w:szCs w:val="24"/>
        </w:rPr>
        <w:t xml:space="preserve">.   </w:t>
      </w:r>
      <w:proofErr w:type="gramStart"/>
      <w:r w:rsidR="000A6080" w:rsidRPr="00B811E8">
        <w:rPr>
          <w:rFonts w:ascii="Sylfaen" w:hAnsi="Sylfaen" w:cs="Sylfaen"/>
          <w:b/>
          <w:color w:val="000000"/>
          <w:sz w:val="24"/>
          <w:szCs w:val="24"/>
          <w:lang w:val="ka-GE"/>
        </w:rPr>
        <w:t>ახალშობილთა</w:t>
      </w:r>
      <w:proofErr w:type="gramEnd"/>
      <w:r w:rsidR="000A6080" w:rsidRPr="00B811E8">
        <w:rPr>
          <w:rFonts w:ascii="Sylfaen" w:hAnsi="Sylfaen"/>
          <w:b/>
          <w:color w:val="000000"/>
          <w:sz w:val="24"/>
          <w:szCs w:val="24"/>
          <w:lang w:val="ka-GE"/>
        </w:rPr>
        <w:t xml:space="preserve"> რეანიმაციის პერიოდი</w:t>
      </w:r>
      <w:r w:rsidR="00300C27" w:rsidRPr="00B811E8">
        <w:rPr>
          <w:rFonts w:ascii="Sylfaen" w:hAnsi="Sylfaen"/>
          <w:b/>
          <w:color w:val="000000"/>
          <w:sz w:val="24"/>
          <w:szCs w:val="24"/>
          <w:lang w:val="ka-GE"/>
        </w:rPr>
        <w:t>:</w:t>
      </w:r>
      <w:r w:rsidR="000A6080" w:rsidRPr="0080438F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</w:p>
    <w:p w:rsidR="000A6080" w:rsidRPr="0080438F" w:rsidRDefault="00300C27" w:rsidP="007F0A5B">
      <w:pPr>
        <w:pStyle w:val="ListParagraph"/>
        <w:numPr>
          <w:ilvl w:val="0"/>
          <w:numId w:val="5"/>
        </w:numPr>
        <w:spacing w:after="0"/>
        <w:rPr>
          <w:rFonts w:ascii="Sylfaen" w:hAnsi="Sylfaen"/>
          <w:color w:val="000000"/>
          <w:sz w:val="24"/>
          <w:szCs w:val="24"/>
          <w:lang w:val="ka-GE"/>
        </w:rPr>
      </w:pPr>
      <w:r w:rsidRPr="0080438F">
        <w:rPr>
          <w:rFonts w:ascii="Sylfaen" w:hAnsi="Sylfaen" w:cs="Sylfaen"/>
          <w:color w:val="000000"/>
          <w:sz w:val="24"/>
          <w:szCs w:val="24"/>
          <w:lang w:val="ka-GE"/>
        </w:rPr>
        <w:t>ახალშობილის კლინიკური სტატუსის ერთიანი ქრონოლოგიური ჯაჭვის არ ქონა</w:t>
      </w:r>
      <w:r w:rsidR="000A6080" w:rsidRPr="0080438F">
        <w:rPr>
          <w:rFonts w:ascii="Sylfaen" w:hAnsi="Sylfaen"/>
          <w:color w:val="000000"/>
          <w:sz w:val="24"/>
          <w:szCs w:val="24"/>
          <w:lang w:val="ka-GE"/>
        </w:rPr>
        <w:t>;</w:t>
      </w:r>
    </w:p>
    <w:p w:rsidR="00300C27" w:rsidRPr="0080438F" w:rsidRDefault="00300C27" w:rsidP="00300C27">
      <w:pPr>
        <w:pStyle w:val="ListParagraph"/>
        <w:numPr>
          <w:ilvl w:val="0"/>
          <w:numId w:val="5"/>
        </w:numPr>
        <w:rPr>
          <w:rFonts w:ascii="Sylfaen" w:hAnsi="Sylfaen"/>
          <w:color w:val="000000"/>
          <w:sz w:val="24"/>
          <w:szCs w:val="24"/>
          <w:lang w:val="ka-GE"/>
        </w:rPr>
      </w:pPr>
      <w:r w:rsidRPr="0080438F">
        <w:rPr>
          <w:rFonts w:ascii="Sylfaen" w:hAnsi="Sylfaen"/>
          <w:color w:val="000000"/>
          <w:sz w:val="24"/>
          <w:szCs w:val="24"/>
          <w:lang w:val="ka-GE"/>
        </w:rPr>
        <w:t>მონიტორინგის ფურცლის არ ქონა</w:t>
      </w:r>
      <w:r w:rsidR="003D5FE0" w:rsidRPr="0080438F">
        <w:rPr>
          <w:rFonts w:ascii="Sylfaen" w:hAnsi="Sylfaen"/>
          <w:color w:val="000000"/>
          <w:sz w:val="24"/>
          <w:szCs w:val="24"/>
          <w:lang w:val="ka-GE"/>
        </w:rPr>
        <w:t>/არასრულფასოვ</w:t>
      </w:r>
      <w:r w:rsidR="007F0A5B">
        <w:rPr>
          <w:rFonts w:ascii="Sylfaen" w:hAnsi="Sylfaen"/>
          <w:color w:val="000000"/>
          <w:sz w:val="24"/>
          <w:szCs w:val="24"/>
          <w:lang w:val="ka-GE"/>
        </w:rPr>
        <w:t>ნება</w:t>
      </w:r>
      <w:r w:rsidRPr="0080438F">
        <w:rPr>
          <w:rFonts w:ascii="Sylfaen" w:hAnsi="Sylfaen"/>
          <w:color w:val="000000"/>
          <w:sz w:val="24"/>
          <w:szCs w:val="24"/>
          <w:lang w:val="ka-GE"/>
        </w:rPr>
        <w:t>;</w:t>
      </w:r>
    </w:p>
    <w:p w:rsidR="00300C27" w:rsidRPr="0080438F" w:rsidRDefault="003D5FE0" w:rsidP="00300C27">
      <w:pPr>
        <w:pStyle w:val="ListParagraph"/>
        <w:numPr>
          <w:ilvl w:val="0"/>
          <w:numId w:val="5"/>
        </w:numPr>
        <w:rPr>
          <w:rFonts w:ascii="Sylfaen" w:hAnsi="Sylfaen"/>
          <w:color w:val="000000"/>
          <w:sz w:val="24"/>
          <w:szCs w:val="24"/>
          <w:lang w:val="ka-GE"/>
        </w:rPr>
      </w:pPr>
      <w:r w:rsidRPr="0080438F">
        <w:rPr>
          <w:rFonts w:ascii="Sylfaen" w:hAnsi="Sylfaen"/>
          <w:color w:val="000000"/>
          <w:sz w:val="24"/>
          <w:szCs w:val="24"/>
          <w:lang w:val="ka-GE"/>
        </w:rPr>
        <w:t>სამედიცინო კვლევებისა და ინტერვენციების შეუსაბამობა</w:t>
      </w:r>
      <w:r w:rsidR="007F0A5B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80438F">
        <w:rPr>
          <w:rFonts w:ascii="Sylfaen" w:hAnsi="Sylfaen"/>
          <w:color w:val="000000"/>
          <w:sz w:val="24"/>
          <w:szCs w:val="24"/>
          <w:lang w:val="ka-GE"/>
        </w:rPr>
        <w:t>(დიურეზის მონიტორინგი, არტერიული წნევის მონიტორინგი, მჟავა-ტუტოვანი წონასწორობის განსაზღვრა)</w:t>
      </w:r>
    </w:p>
    <w:p w:rsidR="003D5FE0" w:rsidRPr="0080438F" w:rsidRDefault="003D5FE0" w:rsidP="00300C27">
      <w:pPr>
        <w:pStyle w:val="ListParagraph"/>
        <w:numPr>
          <w:ilvl w:val="0"/>
          <w:numId w:val="5"/>
        </w:numPr>
        <w:rPr>
          <w:rFonts w:ascii="Sylfaen" w:hAnsi="Sylfaen"/>
          <w:color w:val="000000"/>
          <w:sz w:val="24"/>
          <w:szCs w:val="24"/>
          <w:lang w:val="ka-GE"/>
        </w:rPr>
      </w:pPr>
      <w:r w:rsidRPr="0080438F">
        <w:rPr>
          <w:rFonts w:ascii="Sylfaen" w:hAnsi="Sylfaen"/>
          <w:color w:val="000000"/>
          <w:sz w:val="24"/>
          <w:szCs w:val="24"/>
          <w:lang w:val="ka-GE"/>
        </w:rPr>
        <w:t xml:space="preserve">რენტგენოლოგიური კვლევების </w:t>
      </w:r>
      <w:r w:rsidR="003D35B6" w:rsidRPr="0080438F">
        <w:rPr>
          <w:rFonts w:ascii="Sylfaen" w:hAnsi="Sylfaen"/>
          <w:color w:val="000000"/>
          <w:sz w:val="24"/>
          <w:szCs w:val="24"/>
          <w:lang w:val="ka-GE"/>
        </w:rPr>
        <w:t>არა</w:t>
      </w:r>
      <w:r w:rsidRPr="0080438F">
        <w:rPr>
          <w:rFonts w:ascii="Sylfaen" w:hAnsi="Sylfaen"/>
          <w:color w:val="000000"/>
          <w:sz w:val="24"/>
          <w:szCs w:val="24"/>
          <w:lang w:val="ka-GE"/>
        </w:rPr>
        <w:t>თანმიმდევრულობა</w:t>
      </w:r>
      <w:r w:rsidR="007F0A5B">
        <w:rPr>
          <w:rFonts w:ascii="Sylfaen" w:hAnsi="Sylfaen"/>
          <w:color w:val="000000"/>
          <w:sz w:val="24"/>
          <w:szCs w:val="24"/>
          <w:lang w:val="ka-GE"/>
        </w:rPr>
        <w:t>.</w:t>
      </w:r>
    </w:p>
    <w:p w:rsidR="00C84EFE" w:rsidRPr="0080438F" w:rsidRDefault="000845D7" w:rsidP="001D4D1F">
      <w:pPr>
        <w:jc w:val="both"/>
        <w:rPr>
          <w:rFonts w:ascii="Sylfaen" w:hAnsi="Sylfaen"/>
          <w:color w:val="000000"/>
          <w:sz w:val="24"/>
          <w:szCs w:val="24"/>
        </w:rPr>
      </w:pPr>
      <w:r>
        <w:rPr>
          <w:rFonts w:ascii="Sylfaen" w:hAnsi="Sylfaen"/>
          <w:color w:val="000000"/>
          <w:sz w:val="24"/>
          <w:szCs w:val="24"/>
          <w:lang w:val="ka-GE"/>
        </w:rPr>
        <w:t xml:space="preserve">რეკომენდაციების შემუშავების შემდეგ, დაწესებულება ჯანმრთელობის დაცვის დეპარტამენტში 10 სამუშაო დღის ვადაში წარმოადგენს ე.წ. </w:t>
      </w:r>
      <w:r w:rsidR="00C84EFE" w:rsidRPr="0080438F">
        <w:rPr>
          <w:rFonts w:ascii="Sylfaen" w:hAnsi="Sylfaen"/>
          <w:color w:val="000000"/>
          <w:sz w:val="24"/>
          <w:szCs w:val="24"/>
          <w:lang w:val="ka-GE"/>
        </w:rPr>
        <w:t>„სამოქმედო გეგმა“</w:t>
      </w:r>
      <w:r w:rsidR="002636C3" w:rsidRPr="0080438F">
        <w:rPr>
          <w:rFonts w:ascii="Sylfaen" w:hAnsi="Sylfaen"/>
          <w:color w:val="000000"/>
          <w:sz w:val="24"/>
          <w:szCs w:val="24"/>
          <w:lang w:val="ka-GE"/>
        </w:rPr>
        <w:t xml:space="preserve">, თუ როგორ </w:t>
      </w:r>
      <w:r w:rsidR="008F0BEC">
        <w:rPr>
          <w:rFonts w:ascii="Sylfaen" w:hAnsi="Sylfaen"/>
          <w:color w:val="000000"/>
          <w:sz w:val="24"/>
          <w:szCs w:val="24"/>
          <w:lang w:val="ka-GE"/>
        </w:rPr>
        <w:t>მოხდება</w:t>
      </w:r>
      <w:r w:rsidR="002636C3" w:rsidRPr="0080438F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="00C84EFE" w:rsidRPr="0080438F">
        <w:rPr>
          <w:rFonts w:ascii="Sylfaen" w:hAnsi="Sylfaen"/>
          <w:color w:val="000000"/>
          <w:sz w:val="24"/>
          <w:szCs w:val="24"/>
          <w:lang w:val="ka-GE"/>
        </w:rPr>
        <w:t xml:space="preserve">ხარვეზების </w:t>
      </w:r>
      <w:r w:rsidR="002636C3" w:rsidRPr="0080438F">
        <w:rPr>
          <w:rFonts w:ascii="Sylfaen" w:hAnsi="Sylfaen"/>
          <w:color w:val="000000"/>
          <w:sz w:val="24"/>
          <w:szCs w:val="24"/>
          <w:lang w:val="ka-GE"/>
        </w:rPr>
        <w:t>გამოსწორება.</w:t>
      </w:r>
      <w:r w:rsidR="00C84EFE" w:rsidRPr="0080438F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</w:p>
    <w:p w:rsidR="009775A5" w:rsidRPr="0080438F" w:rsidRDefault="009775A5" w:rsidP="001D4D1F">
      <w:pPr>
        <w:jc w:val="both"/>
        <w:rPr>
          <w:rFonts w:ascii="Sylfaen" w:hAnsi="Sylfaen"/>
          <w:color w:val="000000"/>
          <w:sz w:val="24"/>
          <w:szCs w:val="24"/>
        </w:rPr>
      </w:pPr>
      <w:r w:rsidRPr="0080438F">
        <w:rPr>
          <w:rFonts w:ascii="Sylfaen" w:hAnsi="Sylfaen"/>
          <w:color w:val="000000"/>
          <w:sz w:val="24"/>
          <w:szCs w:val="24"/>
          <w:lang w:val="ka-GE"/>
        </w:rPr>
        <w:t>ზემოაღნიშნული</w:t>
      </w:r>
      <w:r w:rsidR="008F0BEC">
        <w:rPr>
          <w:rFonts w:ascii="Sylfaen" w:hAnsi="Sylfaen"/>
          <w:color w:val="000000"/>
          <w:sz w:val="24"/>
          <w:szCs w:val="24"/>
          <w:lang w:val="ka-GE"/>
        </w:rPr>
        <w:t xml:space="preserve"> გამოწვევებიდან გამომდინარე, აუდიტის საბჭოს</w:t>
      </w:r>
      <w:r w:rsidRPr="0080438F">
        <w:rPr>
          <w:rFonts w:ascii="Sylfaen" w:hAnsi="Sylfaen"/>
          <w:color w:val="000000"/>
          <w:sz w:val="24"/>
          <w:szCs w:val="24"/>
          <w:lang w:val="ka-GE"/>
        </w:rPr>
        <w:t xml:space="preserve"> რეკომენდაცია </w:t>
      </w:r>
      <w:r w:rsidR="008F0BEC">
        <w:rPr>
          <w:rFonts w:ascii="Sylfaen" w:hAnsi="Sylfaen"/>
          <w:color w:val="000000"/>
          <w:sz w:val="24"/>
          <w:szCs w:val="24"/>
          <w:lang w:val="ka-GE"/>
        </w:rPr>
        <w:t xml:space="preserve">ძირითადად არის </w:t>
      </w:r>
      <w:r w:rsidRPr="0080438F">
        <w:rPr>
          <w:rFonts w:ascii="Sylfaen" w:hAnsi="Sylfaen"/>
          <w:color w:val="000000"/>
          <w:sz w:val="24"/>
          <w:szCs w:val="24"/>
          <w:lang w:val="ka-GE"/>
        </w:rPr>
        <w:t>სამედიცინო მედპერსონალის და მენეჯმენტის</w:t>
      </w:r>
      <w:r w:rsidR="008F0BEC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80438F">
        <w:rPr>
          <w:rFonts w:ascii="Sylfaen" w:hAnsi="Sylfaen"/>
          <w:color w:val="000000"/>
          <w:sz w:val="24"/>
          <w:szCs w:val="24"/>
          <w:lang w:val="ka-GE"/>
        </w:rPr>
        <w:t>პერმანენტული გადამზადება</w:t>
      </w:r>
      <w:r w:rsidR="008F0BEC">
        <w:rPr>
          <w:rFonts w:ascii="Sylfaen" w:hAnsi="Sylfaen"/>
          <w:color w:val="000000"/>
          <w:sz w:val="24"/>
          <w:szCs w:val="24"/>
          <w:lang w:val="ka-GE"/>
        </w:rPr>
        <w:t>/</w:t>
      </w:r>
      <w:r w:rsidRPr="0080438F">
        <w:rPr>
          <w:rFonts w:ascii="Sylfaen" w:hAnsi="Sylfaen"/>
          <w:color w:val="000000"/>
          <w:sz w:val="24"/>
          <w:szCs w:val="24"/>
          <w:lang w:val="ka-GE"/>
        </w:rPr>
        <w:t>ტრენინგები</w:t>
      </w:r>
      <w:r w:rsidR="008F0BEC">
        <w:rPr>
          <w:rFonts w:ascii="Sylfaen" w:hAnsi="Sylfaen"/>
          <w:color w:val="000000"/>
          <w:sz w:val="24"/>
          <w:szCs w:val="24"/>
          <w:lang w:val="ka-GE"/>
        </w:rPr>
        <w:t>,</w:t>
      </w:r>
      <w:r w:rsidRPr="0080438F">
        <w:rPr>
          <w:rFonts w:ascii="Sylfaen" w:hAnsi="Sylfaen"/>
          <w:color w:val="000000"/>
          <w:sz w:val="24"/>
          <w:szCs w:val="24"/>
          <w:lang w:val="ka-GE"/>
        </w:rPr>
        <w:t xml:space="preserve"> რათა გაუმჯობესდეს სამედიცინო</w:t>
      </w:r>
      <w:r w:rsidR="008F0BEC">
        <w:rPr>
          <w:rFonts w:ascii="Sylfaen" w:hAnsi="Sylfaen"/>
          <w:color w:val="000000"/>
          <w:sz w:val="24"/>
          <w:szCs w:val="24"/>
          <w:lang w:val="ka-GE"/>
        </w:rPr>
        <w:t xml:space="preserve"> მომსახურების</w:t>
      </w:r>
      <w:r w:rsidRPr="0080438F">
        <w:rPr>
          <w:rFonts w:ascii="Sylfaen" w:hAnsi="Sylfaen"/>
          <w:color w:val="000000"/>
          <w:sz w:val="24"/>
          <w:szCs w:val="24"/>
          <w:lang w:val="ka-GE"/>
        </w:rPr>
        <w:t xml:space="preserve"> ხარ</w:t>
      </w:r>
      <w:r w:rsidR="008F0BEC">
        <w:rPr>
          <w:rFonts w:ascii="Sylfaen" w:hAnsi="Sylfaen"/>
          <w:color w:val="000000"/>
          <w:sz w:val="24"/>
          <w:szCs w:val="24"/>
          <w:lang w:val="ka-GE"/>
        </w:rPr>
        <w:t>ი</w:t>
      </w:r>
      <w:r w:rsidRPr="0080438F">
        <w:rPr>
          <w:rFonts w:ascii="Sylfaen" w:hAnsi="Sylfaen"/>
          <w:color w:val="000000"/>
          <w:sz w:val="24"/>
          <w:szCs w:val="24"/>
          <w:lang w:val="ka-GE"/>
        </w:rPr>
        <w:t xml:space="preserve">სხი პაციენტის სწორი და ადეკვატური </w:t>
      </w:r>
      <w:r w:rsidR="0010708A" w:rsidRPr="0080438F">
        <w:rPr>
          <w:rFonts w:ascii="Sylfaen" w:hAnsi="Sylfaen"/>
          <w:color w:val="000000"/>
          <w:sz w:val="24"/>
          <w:szCs w:val="24"/>
          <w:lang w:val="ka-GE"/>
        </w:rPr>
        <w:t>მკურნალობისათვის.</w:t>
      </w:r>
      <w:r w:rsidRPr="0080438F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="008F0BEC">
        <w:rPr>
          <w:rFonts w:ascii="Sylfaen" w:hAnsi="Sylfaen"/>
          <w:color w:val="000000"/>
          <w:sz w:val="24"/>
          <w:szCs w:val="24"/>
          <w:lang w:val="ka-GE"/>
        </w:rPr>
        <w:t xml:space="preserve">ასევე, სამედიცინო დოკუმენტაციის სწორად შევსების მონიტორინგის სისტემის დანერგვა. </w:t>
      </w:r>
    </w:p>
    <w:p w:rsidR="00D03811" w:rsidRDefault="00986772" w:rsidP="008F0BEC">
      <w:pPr>
        <w:jc w:val="both"/>
        <w:rPr>
          <w:rFonts w:ascii="Sylfaen" w:hAnsi="Sylfaen"/>
          <w:color w:val="000000"/>
          <w:sz w:val="24"/>
          <w:szCs w:val="24"/>
          <w:lang w:val="ka-GE"/>
        </w:rPr>
      </w:pPr>
      <w:r w:rsidRPr="0080438F">
        <w:rPr>
          <w:rFonts w:ascii="Sylfaen" w:hAnsi="Sylfaen"/>
          <w:color w:val="000000"/>
          <w:sz w:val="24"/>
          <w:szCs w:val="24"/>
          <w:lang w:val="ka-GE"/>
        </w:rPr>
        <w:t>პერინატალური აუდიტის არსებობის მანძილზე სამედიცინო დაწესებულებებიდან მიღებული</w:t>
      </w:r>
      <w:r w:rsidR="008F0BEC">
        <w:rPr>
          <w:rFonts w:ascii="Sylfaen" w:hAnsi="Sylfaen"/>
          <w:color w:val="000000"/>
          <w:sz w:val="24"/>
          <w:szCs w:val="24"/>
          <w:lang w:val="ka-GE"/>
        </w:rPr>
        <w:t>ა</w:t>
      </w:r>
      <w:r w:rsidR="00D03811">
        <w:rPr>
          <w:rFonts w:ascii="Sylfaen" w:hAnsi="Sylfaen"/>
          <w:color w:val="000000"/>
          <w:sz w:val="24"/>
          <w:szCs w:val="24"/>
          <w:lang w:val="ka-GE"/>
        </w:rPr>
        <w:t xml:space="preserve">: </w:t>
      </w:r>
    </w:p>
    <w:p w:rsidR="00D03811" w:rsidRPr="002639DE" w:rsidRDefault="00986772" w:rsidP="002639DE">
      <w:pPr>
        <w:pStyle w:val="ListParagraph"/>
        <w:numPr>
          <w:ilvl w:val="0"/>
          <w:numId w:val="9"/>
        </w:numPr>
        <w:jc w:val="both"/>
        <w:rPr>
          <w:rFonts w:ascii="Sylfaen" w:hAnsi="Sylfaen"/>
          <w:color w:val="000000"/>
          <w:sz w:val="24"/>
          <w:szCs w:val="24"/>
          <w:lang w:val="ka-GE"/>
        </w:rPr>
      </w:pPr>
      <w:r w:rsidRPr="002639DE">
        <w:rPr>
          <w:rFonts w:ascii="Sylfaen" w:hAnsi="Sylfaen" w:cs="Sylfaen"/>
          <w:color w:val="000000"/>
          <w:sz w:val="24"/>
          <w:szCs w:val="24"/>
          <w:lang w:val="ka-GE"/>
        </w:rPr>
        <w:t>მედპერსონალის</w:t>
      </w:r>
      <w:r w:rsidRPr="002639DE">
        <w:rPr>
          <w:rFonts w:ascii="Sylfaen" w:hAnsi="Sylfaen"/>
          <w:color w:val="000000"/>
          <w:sz w:val="24"/>
          <w:szCs w:val="24"/>
          <w:lang w:val="ka-GE"/>
        </w:rPr>
        <w:t xml:space="preserve"> გადამზადერბის</w:t>
      </w:r>
      <w:r w:rsidR="001A5970" w:rsidRPr="002639DE">
        <w:rPr>
          <w:rFonts w:ascii="Sylfaen" w:hAnsi="Sylfaen"/>
          <w:color w:val="000000"/>
          <w:sz w:val="24"/>
          <w:szCs w:val="24"/>
          <w:lang w:val="ka-GE"/>
        </w:rPr>
        <w:t xml:space="preserve"> გეგმა/</w:t>
      </w:r>
      <w:r w:rsidR="0080438F" w:rsidRPr="002639DE">
        <w:rPr>
          <w:rFonts w:ascii="Sylfaen" w:hAnsi="Sylfaen"/>
          <w:color w:val="000000"/>
          <w:sz w:val="24"/>
          <w:szCs w:val="24"/>
          <w:lang w:val="ka-GE"/>
        </w:rPr>
        <w:t>გრაფი</w:t>
      </w:r>
      <w:r w:rsidR="005C3B2D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="005C3B2D">
        <w:rPr>
          <w:rFonts w:ascii="Sylfaen" w:hAnsi="Sylfaen"/>
          <w:color w:val="000000"/>
          <w:sz w:val="24"/>
          <w:szCs w:val="24"/>
        </w:rPr>
        <w:t>-</w:t>
      </w:r>
      <w:r w:rsidR="008F0BEC" w:rsidRPr="002639DE">
        <w:rPr>
          <w:rFonts w:ascii="Sylfaen" w:hAnsi="Sylfaen"/>
          <w:color w:val="000000"/>
          <w:sz w:val="24"/>
          <w:szCs w:val="24"/>
          <w:lang w:val="ka-GE"/>
        </w:rPr>
        <w:t xml:space="preserve"> (</w:t>
      </w:r>
      <w:bookmarkStart w:id="0" w:name="_GoBack"/>
      <w:bookmarkEnd w:id="0"/>
      <w:r w:rsidR="008F0BEC" w:rsidRPr="002639DE">
        <w:rPr>
          <w:rFonts w:ascii="Sylfaen" w:hAnsi="Sylfaen"/>
          <w:color w:val="000000"/>
          <w:sz w:val="24"/>
          <w:szCs w:val="24"/>
          <w:lang w:val="ka-GE"/>
        </w:rPr>
        <w:t>წარმოადგენილია 13 დაწესებულების მიერ)</w:t>
      </w:r>
      <w:r w:rsidR="00B811E8" w:rsidRPr="002639DE">
        <w:rPr>
          <w:rFonts w:ascii="Sylfaen" w:hAnsi="Sylfaen"/>
          <w:color w:val="000000"/>
          <w:sz w:val="24"/>
          <w:szCs w:val="24"/>
          <w:lang w:val="ka-GE"/>
        </w:rPr>
        <w:t>;</w:t>
      </w:r>
    </w:p>
    <w:p w:rsidR="00D03811" w:rsidRPr="002639DE" w:rsidRDefault="001A5970" w:rsidP="002639DE">
      <w:pPr>
        <w:pStyle w:val="ListParagraph"/>
        <w:numPr>
          <w:ilvl w:val="0"/>
          <w:numId w:val="9"/>
        </w:numPr>
        <w:jc w:val="both"/>
        <w:rPr>
          <w:rFonts w:ascii="Sylfaen" w:hAnsi="Sylfaen"/>
          <w:color w:val="000000"/>
          <w:sz w:val="24"/>
          <w:szCs w:val="24"/>
          <w:lang w:val="ka-GE"/>
        </w:rPr>
      </w:pPr>
      <w:r w:rsidRPr="002639DE">
        <w:rPr>
          <w:rFonts w:ascii="Sylfaen" w:hAnsi="Sylfaen"/>
          <w:color w:val="000000"/>
          <w:sz w:val="24"/>
          <w:szCs w:val="24"/>
          <w:lang w:val="ka-GE"/>
        </w:rPr>
        <w:t xml:space="preserve">პერინატალური სერვისის </w:t>
      </w:r>
      <w:r w:rsidR="008F0BEC" w:rsidRPr="002639DE">
        <w:rPr>
          <w:rFonts w:ascii="Sylfaen" w:hAnsi="Sylfaen"/>
          <w:color w:val="000000"/>
          <w:sz w:val="24"/>
          <w:szCs w:val="24"/>
          <w:lang w:val="ka-GE"/>
        </w:rPr>
        <w:t>მიმწოდებლების მიერ</w:t>
      </w:r>
      <w:r w:rsidR="00986772" w:rsidRPr="002639DE">
        <w:rPr>
          <w:rFonts w:ascii="Sylfaen" w:hAnsi="Sylfaen"/>
          <w:color w:val="000000"/>
          <w:sz w:val="24"/>
          <w:szCs w:val="24"/>
          <w:lang w:val="ka-GE"/>
        </w:rPr>
        <w:t xml:space="preserve">  სამედიცინო დოკუმენტაციის </w:t>
      </w:r>
      <w:r w:rsidR="008F3637" w:rsidRPr="002639DE">
        <w:rPr>
          <w:rFonts w:ascii="Sylfaen" w:hAnsi="Sylfaen"/>
          <w:color w:val="000000"/>
          <w:sz w:val="24"/>
          <w:szCs w:val="24"/>
          <w:lang w:val="ka-GE"/>
        </w:rPr>
        <w:t>სწორად</w:t>
      </w:r>
      <w:r w:rsidR="00986772" w:rsidRPr="002639DE">
        <w:rPr>
          <w:rFonts w:ascii="Sylfaen" w:hAnsi="Sylfaen"/>
          <w:color w:val="000000"/>
          <w:sz w:val="24"/>
          <w:szCs w:val="24"/>
          <w:lang w:val="ka-GE"/>
        </w:rPr>
        <w:t xml:space="preserve">  </w:t>
      </w:r>
      <w:r w:rsidR="008F3637" w:rsidRPr="002639DE">
        <w:rPr>
          <w:rFonts w:ascii="Sylfaen" w:hAnsi="Sylfaen"/>
          <w:color w:val="000000"/>
          <w:sz w:val="24"/>
          <w:szCs w:val="24"/>
          <w:lang w:val="ka-GE"/>
        </w:rPr>
        <w:t>შევსებაზე</w:t>
      </w:r>
      <w:r w:rsidR="008F0BEC" w:rsidRPr="002639DE">
        <w:rPr>
          <w:rFonts w:ascii="Sylfaen" w:hAnsi="Sylfaen"/>
          <w:color w:val="000000"/>
          <w:sz w:val="24"/>
          <w:szCs w:val="24"/>
          <w:lang w:val="ka-GE"/>
        </w:rPr>
        <w:t xml:space="preserve"> მონიტორინგი</w:t>
      </w:r>
      <w:r w:rsidR="00B811E8" w:rsidRPr="002639DE">
        <w:rPr>
          <w:rFonts w:ascii="Sylfaen" w:hAnsi="Sylfaen"/>
          <w:color w:val="000000"/>
          <w:sz w:val="24"/>
          <w:szCs w:val="24"/>
          <w:lang w:val="ka-GE"/>
        </w:rPr>
        <w:t>;</w:t>
      </w:r>
      <w:r w:rsidR="008F3637" w:rsidRPr="002639DE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</w:p>
    <w:p w:rsidR="00986772" w:rsidRPr="002639DE" w:rsidRDefault="008F3637" w:rsidP="002639DE">
      <w:pPr>
        <w:pStyle w:val="ListParagraph"/>
        <w:numPr>
          <w:ilvl w:val="0"/>
          <w:numId w:val="9"/>
        </w:numPr>
        <w:jc w:val="both"/>
        <w:rPr>
          <w:rFonts w:ascii="Sylfaen" w:hAnsi="Sylfaen"/>
          <w:color w:val="000000"/>
          <w:sz w:val="24"/>
          <w:szCs w:val="24"/>
          <w:lang w:val="ka-GE"/>
        </w:rPr>
      </w:pPr>
      <w:r w:rsidRPr="002639DE">
        <w:rPr>
          <w:rFonts w:ascii="Sylfaen" w:hAnsi="Sylfaen"/>
          <w:color w:val="000000"/>
          <w:sz w:val="24"/>
          <w:szCs w:val="24"/>
          <w:lang w:val="ka-GE"/>
        </w:rPr>
        <w:lastRenderedPageBreak/>
        <w:t>მენეჯმენტის მხრიდან აღჭურვილობ</w:t>
      </w:r>
      <w:r w:rsidR="008F0BEC" w:rsidRPr="002639DE">
        <w:rPr>
          <w:rFonts w:ascii="Sylfaen" w:hAnsi="Sylfaen"/>
          <w:color w:val="000000"/>
          <w:sz w:val="24"/>
          <w:szCs w:val="24"/>
          <w:lang w:val="ka-GE"/>
        </w:rPr>
        <w:t>ის და მათი გამართული მუშაობის მკაცრი კონტროლი (</w:t>
      </w:r>
      <w:r w:rsidRPr="002639DE">
        <w:rPr>
          <w:rFonts w:ascii="Sylfaen" w:hAnsi="Sylfaen"/>
          <w:color w:val="000000"/>
          <w:sz w:val="24"/>
          <w:szCs w:val="24"/>
          <w:lang w:val="ka-GE"/>
        </w:rPr>
        <w:t xml:space="preserve">მაგ. კარდიოტოკოგრაფი თავისი ჩამწერით და </w:t>
      </w:r>
      <w:r w:rsidR="008F0BEC" w:rsidRPr="002639DE">
        <w:rPr>
          <w:rFonts w:ascii="Sylfaen" w:hAnsi="Sylfaen"/>
          <w:color w:val="000000"/>
          <w:sz w:val="24"/>
          <w:szCs w:val="24"/>
          <w:lang w:val="ka-GE"/>
        </w:rPr>
        <w:t>ქაღ</w:t>
      </w:r>
      <w:r w:rsidRPr="002639DE">
        <w:rPr>
          <w:rFonts w:ascii="Sylfaen" w:hAnsi="Sylfaen"/>
          <w:color w:val="000000"/>
          <w:sz w:val="24"/>
          <w:szCs w:val="24"/>
          <w:lang w:val="ka-GE"/>
        </w:rPr>
        <w:t>ალდით)</w:t>
      </w:r>
      <w:r w:rsidR="00B811E8" w:rsidRPr="002639DE">
        <w:rPr>
          <w:rFonts w:ascii="Sylfaen" w:hAnsi="Sylfaen"/>
          <w:color w:val="000000"/>
          <w:sz w:val="24"/>
          <w:szCs w:val="24"/>
          <w:lang w:val="ka-GE"/>
        </w:rPr>
        <w:t>;</w:t>
      </w:r>
    </w:p>
    <w:p w:rsidR="00B811E8" w:rsidRPr="002639DE" w:rsidRDefault="00B811E8" w:rsidP="002639DE">
      <w:pPr>
        <w:pStyle w:val="ListParagraph"/>
        <w:numPr>
          <w:ilvl w:val="0"/>
          <w:numId w:val="9"/>
        </w:numPr>
        <w:jc w:val="both"/>
        <w:rPr>
          <w:rFonts w:ascii="Sylfaen" w:hAnsi="Sylfaen"/>
          <w:color w:val="000000"/>
          <w:sz w:val="24"/>
          <w:szCs w:val="24"/>
          <w:lang w:val="ka-GE"/>
        </w:rPr>
      </w:pPr>
      <w:r w:rsidRPr="002639DE">
        <w:rPr>
          <w:rFonts w:ascii="Sylfaen" w:hAnsi="Sylfaen"/>
          <w:color w:val="000000"/>
          <w:sz w:val="24"/>
          <w:szCs w:val="24"/>
          <w:lang w:val="ka-GE"/>
        </w:rPr>
        <w:t xml:space="preserve">ახალშობილთა რეანიმაციის </w:t>
      </w:r>
      <w:r w:rsidR="008F0BEC" w:rsidRPr="002639DE">
        <w:rPr>
          <w:rFonts w:ascii="Sylfaen" w:hAnsi="Sylfaen"/>
          <w:color w:val="000000"/>
          <w:sz w:val="24"/>
          <w:szCs w:val="24"/>
          <w:lang w:val="ka-GE"/>
        </w:rPr>
        <w:t>სამსახურებში  ადექვატური სამედიცინო კვლევების ჩატარება</w:t>
      </w:r>
      <w:r w:rsidRPr="002639DE">
        <w:rPr>
          <w:rFonts w:ascii="Sylfaen" w:hAnsi="Sylfaen"/>
          <w:color w:val="000000"/>
          <w:sz w:val="24"/>
          <w:szCs w:val="24"/>
          <w:lang w:val="ka-GE"/>
        </w:rPr>
        <w:t xml:space="preserve"> მედპერსონალის მიერ (ხშირ შემთხვევაში</w:t>
      </w:r>
      <w:r w:rsidR="008F0BEC" w:rsidRPr="002639DE">
        <w:rPr>
          <w:rFonts w:ascii="Sylfaen" w:hAnsi="Sylfaen"/>
          <w:color w:val="000000"/>
          <w:sz w:val="24"/>
          <w:szCs w:val="24"/>
          <w:lang w:val="ka-GE"/>
        </w:rPr>
        <w:t xml:space="preserve">). </w:t>
      </w:r>
    </w:p>
    <w:p w:rsidR="008F0BEC" w:rsidRDefault="008F0BEC" w:rsidP="008F0BEC">
      <w:pPr>
        <w:spacing w:after="0"/>
        <w:rPr>
          <w:rFonts w:ascii="Sylfaen" w:hAnsi="Sylfaen"/>
          <w:b/>
          <w:color w:val="000000"/>
          <w:sz w:val="24"/>
          <w:szCs w:val="24"/>
          <w:lang w:val="ka-GE"/>
        </w:rPr>
      </w:pPr>
    </w:p>
    <w:p w:rsidR="0080438F" w:rsidRPr="0080438F" w:rsidRDefault="0080438F" w:rsidP="008F0BEC">
      <w:pPr>
        <w:spacing w:after="0"/>
        <w:rPr>
          <w:rFonts w:ascii="Sylfaen" w:hAnsi="Sylfaen"/>
          <w:b/>
          <w:color w:val="000000"/>
          <w:sz w:val="24"/>
          <w:szCs w:val="24"/>
          <w:lang w:val="ka-GE"/>
        </w:rPr>
      </w:pPr>
      <w:r w:rsidRPr="0080438F">
        <w:rPr>
          <w:rFonts w:ascii="Sylfaen" w:hAnsi="Sylfaen"/>
          <w:b/>
          <w:color w:val="000000"/>
          <w:sz w:val="24"/>
          <w:szCs w:val="24"/>
          <w:lang w:val="ka-GE"/>
        </w:rPr>
        <w:t>რეკომენდაცია:</w:t>
      </w:r>
    </w:p>
    <w:p w:rsidR="001A5970" w:rsidRPr="0080438F" w:rsidRDefault="001A5970" w:rsidP="008F0BEC">
      <w:pPr>
        <w:spacing w:after="0" w:line="240" w:lineRule="auto"/>
        <w:jc w:val="both"/>
        <w:rPr>
          <w:rFonts w:ascii="Sylfaen" w:hAnsi="Sylfaen"/>
          <w:color w:val="231F20"/>
          <w:sz w:val="24"/>
          <w:szCs w:val="24"/>
        </w:rPr>
      </w:pPr>
      <w:proofErr w:type="spellStart"/>
      <w:proofErr w:type="gramStart"/>
      <w:r w:rsidRPr="0080438F">
        <w:rPr>
          <w:rFonts w:ascii="Sylfaen" w:hAnsi="Sylfaen" w:cs="Sylfaen"/>
          <w:color w:val="231F20"/>
          <w:sz w:val="24"/>
          <w:szCs w:val="24"/>
        </w:rPr>
        <w:t>აუცილებელია</w:t>
      </w:r>
      <w:proofErr w:type="spellEnd"/>
      <w:proofErr w:type="gramEnd"/>
      <w:r w:rsidRPr="0080438F">
        <w:rPr>
          <w:rFonts w:ascii="Sylfaen" w:hAnsi="Sylfaen"/>
          <w:color w:val="231F20"/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color w:val="231F20"/>
          <w:sz w:val="24"/>
          <w:szCs w:val="24"/>
        </w:rPr>
        <w:t>განხორციელდეს</w:t>
      </w:r>
      <w:proofErr w:type="spellEnd"/>
      <w:r w:rsidRPr="0080438F">
        <w:rPr>
          <w:rFonts w:ascii="Sylfaen" w:hAnsi="Sylfaen"/>
          <w:color w:val="231F20"/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color w:val="231F20"/>
          <w:sz w:val="24"/>
          <w:szCs w:val="24"/>
        </w:rPr>
        <w:t>სამედიცინო</w:t>
      </w:r>
      <w:proofErr w:type="spellEnd"/>
      <w:r w:rsidRPr="0080438F">
        <w:rPr>
          <w:rFonts w:ascii="Sylfaen" w:hAnsi="Sylfaen"/>
          <w:color w:val="231F20"/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color w:val="231F20"/>
          <w:sz w:val="24"/>
          <w:szCs w:val="24"/>
        </w:rPr>
        <w:t>მომსახურების</w:t>
      </w:r>
      <w:proofErr w:type="spellEnd"/>
      <w:r w:rsidRPr="0080438F">
        <w:rPr>
          <w:rFonts w:ascii="Sylfaen" w:hAnsi="Sylfaen"/>
          <w:color w:val="231F20"/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color w:val="231F20"/>
          <w:sz w:val="24"/>
          <w:szCs w:val="24"/>
        </w:rPr>
        <w:t>ხარისხთან</w:t>
      </w:r>
      <w:proofErr w:type="spellEnd"/>
      <w:r w:rsidRPr="0080438F">
        <w:rPr>
          <w:rFonts w:ascii="Sylfaen" w:hAnsi="Sylfaen"/>
          <w:color w:val="231F20"/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color w:val="231F20"/>
          <w:sz w:val="24"/>
          <w:szCs w:val="24"/>
        </w:rPr>
        <w:t>დაკავშირებული</w:t>
      </w:r>
      <w:proofErr w:type="spellEnd"/>
      <w:r w:rsidRPr="0080438F">
        <w:rPr>
          <w:rFonts w:ascii="Sylfaen" w:hAnsi="Sylfaen"/>
          <w:color w:val="231F20"/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color w:val="231F20"/>
          <w:sz w:val="24"/>
          <w:szCs w:val="24"/>
        </w:rPr>
        <w:t>ხარვეზების</w:t>
      </w:r>
      <w:proofErr w:type="spellEnd"/>
      <w:r w:rsidRPr="0080438F">
        <w:rPr>
          <w:rFonts w:ascii="Sylfaen" w:hAnsi="Sylfaen"/>
          <w:color w:val="231F20"/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color w:val="231F20"/>
          <w:sz w:val="24"/>
          <w:szCs w:val="24"/>
        </w:rPr>
        <w:t>გამოვლენისა</w:t>
      </w:r>
      <w:proofErr w:type="spellEnd"/>
      <w:r w:rsidRPr="0080438F">
        <w:rPr>
          <w:rFonts w:ascii="Sylfaen" w:hAnsi="Sylfaen"/>
          <w:color w:val="231F20"/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color w:val="231F20"/>
          <w:sz w:val="24"/>
          <w:szCs w:val="24"/>
        </w:rPr>
        <w:t>და</w:t>
      </w:r>
      <w:proofErr w:type="spellEnd"/>
      <w:r w:rsidRPr="0080438F">
        <w:rPr>
          <w:rFonts w:ascii="Sylfaen" w:hAnsi="Sylfaen"/>
          <w:color w:val="231F20"/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color w:val="231F20"/>
          <w:sz w:val="24"/>
          <w:szCs w:val="24"/>
        </w:rPr>
        <w:t>გაანალიზებისაკენ</w:t>
      </w:r>
      <w:proofErr w:type="spellEnd"/>
      <w:r w:rsidRPr="0080438F">
        <w:rPr>
          <w:rFonts w:ascii="Sylfaen" w:hAnsi="Sylfaen"/>
          <w:color w:val="231F20"/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color w:val="231F20"/>
          <w:sz w:val="24"/>
          <w:szCs w:val="24"/>
        </w:rPr>
        <w:t>მიმართული</w:t>
      </w:r>
      <w:proofErr w:type="spellEnd"/>
      <w:r w:rsidRPr="0080438F">
        <w:rPr>
          <w:rFonts w:ascii="Sylfaen" w:hAnsi="Sylfaen"/>
          <w:color w:val="231F20"/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b/>
          <w:color w:val="231F20"/>
          <w:sz w:val="24"/>
          <w:szCs w:val="24"/>
        </w:rPr>
        <w:t>რეგულარული</w:t>
      </w:r>
      <w:proofErr w:type="spellEnd"/>
      <w:r w:rsidRPr="0080438F">
        <w:rPr>
          <w:rFonts w:ascii="Sylfaen" w:hAnsi="Sylfaen"/>
          <w:b/>
          <w:color w:val="231F20"/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b/>
          <w:color w:val="231F20"/>
          <w:sz w:val="24"/>
          <w:szCs w:val="24"/>
        </w:rPr>
        <w:t>აუდიტი</w:t>
      </w:r>
      <w:proofErr w:type="spellEnd"/>
      <w:r w:rsidRPr="0080438F">
        <w:rPr>
          <w:rFonts w:ascii="Sylfaen" w:hAnsi="Sylfaen"/>
          <w:b/>
          <w:color w:val="231F20"/>
          <w:sz w:val="24"/>
          <w:szCs w:val="24"/>
        </w:rPr>
        <w:t>,</w:t>
      </w:r>
      <w:r w:rsidRPr="0080438F">
        <w:rPr>
          <w:rFonts w:ascii="Sylfaen" w:hAnsi="Sylfaen"/>
          <w:color w:val="231F20"/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color w:val="231F20"/>
          <w:sz w:val="24"/>
          <w:szCs w:val="24"/>
        </w:rPr>
        <w:t>როგორც</w:t>
      </w:r>
      <w:proofErr w:type="spellEnd"/>
      <w:r w:rsidRPr="0080438F">
        <w:rPr>
          <w:rFonts w:ascii="Sylfaen" w:hAnsi="Sylfaen"/>
          <w:color w:val="231F20"/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color w:val="231F20"/>
          <w:sz w:val="24"/>
          <w:szCs w:val="24"/>
        </w:rPr>
        <w:t>მხარდამჭერი</w:t>
      </w:r>
      <w:proofErr w:type="spellEnd"/>
      <w:r w:rsidRPr="0080438F">
        <w:rPr>
          <w:rFonts w:ascii="Sylfaen" w:hAnsi="Sylfaen"/>
          <w:color w:val="231F20"/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color w:val="231F20"/>
          <w:sz w:val="24"/>
          <w:szCs w:val="24"/>
        </w:rPr>
        <w:t>ზედამხედველობა</w:t>
      </w:r>
      <w:proofErr w:type="spellEnd"/>
      <w:r w:rsidRPr="0080438F">
        <w:rPr>
          <w:rFonts w:ascii="Sylfaen" w:hAnsi="Sylfaen"/>
          <w:color w:val="231F20"/>
          <w:sz w:val="24"/>
          <w:szCs w:val="24"/>
        </w:rPr>
        <w:t xml:space="preserve">, </w:t>
      </w:r>
      <w:proofErr w:type="spellStart"/>
      <w:r w:rsidRPr="0080438F">
        <w:rPr>
          <w:rFonts w:ascii="Sylfaen" w:hAnsi="Sylfaen" w:cs="Sylfaen"/>
          <w:color w:val="231F20"/>
          <w:sz w:val="24"/>
          <w:szCs w:val="24"/>
        </w:rPr>
        <w:t>რაც</w:t>
      </w:r>
      <w:proofErr w:type="spellEnd"/>
      <w:r w:rsidRPr="0080438F">
        <w:rPr>
          <w:rFonts w:ascii="Sylfaen" w:hAnsi="Sylfaen"/>
          <w:color w:val="231F20"/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color w:val="231F20"/>
          <w:sz w:val="24"/>
          <w:szCs w:val="24"/>
        </w:rPr>
        <w:t>შესაძლებელს</w:t>
      </w:r>
      <w:proofErr w:type="spellEnd"/>
      <w:r w:rsidRPr="0080438F">
        <w:rPr>
          <w:rFonts w:ascii="Sylfaen" w:hAnsi="Sylfaen"/>
          <w:color w:val="231F20"/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color w:val="231F20"/>
          <w:sz w:val="24"/>
          <w:szCs w:val="24"/>
        </w:rPr>
        <w:t>გახდის</w:t>
      </w:r>
      <w:proofErr w:type="spellEnd"/>
      <w:r w:rsidRPr="0080438F">
        <w:rPr>
          <w:rFonts w:ascii="Sylfaen" w:hAnsi="Sylfaen"/>
          <w:color w:val="231F20"/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color w:val="231F20"/>
          <w:sz w:val="24"/>
          <w:szCs w:val="24"/>
        </w:rPr>
        <w:t>მომავალში</w:t>
      </w:r>
      <w:proofErr w:type="spellEnd"/>
      <w:r w:rsidRPr="0080438F">
        <w:rPr>
          <w:rFonts w:ascii="Sylfaen" w:hAnsi="Sylfaen"/>
          <w:color w:val="231F20"/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color w:val="231F20"/>
          <w:sz w:val="24"/>
          <w:szCs w:val="24"/>
        </w:rPr>
        <w:t>მსგავსი</w:t>
      </w:r>
      <w:proofErr w:type="spellEnd"/>
      <w:r w:rsidRPr="0080438F">
        <w:rPr>
          <w:rFonts w:ascii="Sylfaen" w:hAnsi="Sylfaen"/>
          <w:color w:val="231F20"/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color w:val="231F20"/>
          <w:sz w:val="24"/>
          <w:szCs w:val="24"/>
        </w:rPr>
        <w:t>შემთხვევების</w:t>
      </w:r>
      <w:proofErr w:type="spellEnd"/>
      <w:r w:rsidRPr="0080438F">
        <w:rPr>
          <w:rFonts w:ascii="Sylfaen" w:hAnsi="Sylfaen"/>
          <w:color w:val="231F20"/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color w:val="231F20"/>
          <w:sz w:val="24"/>
          <w:szCs w:val="24"/>
        </w:rPr>
        <w:t>სწორად</w:t>
      </w:r>
      <w:proofErr w:type="spellEnd"/>
      <w:r w:rsidRPr="0080438F">
        <w:rPr>
          <w:rFonts w:ascii="Sylfaen" w:hAnsi="Sylfaen"/>
          <w:color w:val="231F20"/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color w:val="231F20"/>
          <w:sz w:val="24"/>
          <w:szCs w:val="24"/>
        </w:rPr>
        <w:t>მართვას</w:t>
      </w:r>
      <w:proofErr w:type="spellEnd"/>
      <w:r w:rsidRPr="0080438F">
        <w:rPr>
          <w:rFonts w:ascii="Sylfaen" w:hAnsi="Sylfaen"/>
          <w:color w:val="231F20"/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color w:val="231F20"/>
          <w:sz w:val="24"/>
          <w:szCs w:val="24"/>
        </w:rPr>
        <w:t>და</w:t>
      </w:r>
      <w:proofErr w:type="spellEnd"/>
      <w:r w:rsidRPr="0080438F">
        <w:rPr>
          <w:rFonts w:ascii="Sylfaen" w:hAnsi="Sylfaen"/>
          <w:color w:val="231F20"/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color w:val="231F20"/>
          <w:sz w:val="24"/>
          <w:szCs w:val="24"/>
        </w:rPr>
        <w:t>შეცდომების</w:t>
      </w:r>
      <w:proofErr w:type="spellEnd"/>
      <w:r w:rsidRPr="0080438F">
        <w:rPr>
          <w:rFonts w:ascii="Sylfaen" w:hAnsi="Sylfaen"/>
          <w:color w:val="231F20"/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color w:val="231F20"/>
          <w:sz w:val="24"/>
          <w:szCs w:val="24"/>
        </w:rPr>
        <w:t>თავიდან</w:t>
      </w:r>
      <w:proofErr w:type="spellEnd"/>
      <w:r w:rsidRPr="0080438F">
        <w:rPr>
          <w:rFonts w:ascii="Sylfaen" w:hAnsi="Sylfaen"/>
          <w:color w:val="231F20"/>
          <w:sz w:val="24"/>
          <w:szCs w:val="24"/>
        </w:rPr>
        <w:t xml:space="preserve"> </w:t>
      </w:r>
      <w:proofErr w:type="spellStart"/>
      <w:r w:rsidRPr="0080438F">
        <w:rPr>
          <w:rFonts w:ascii="Sylfaen" w:hAnsi="Sylfaen" w:cs="Sylfaen"/>
          <w:color w:val="231F20"/>
          <w:sz w:val="24"/>
          <w:szCs w:val="24"/>
        </w:rPr>
        <w:t>აცილებას</w:t>
      </w:r>
      <w:proofErr w:type="spellEnd"/>
      <w:r w:rsidRPr="0080438F">
        <w:rPr>
          <w:rFonts w:ascii="Sylfaen" w:hAnsi="Sylfaen"/>
          <w:color w:val="231F20"/>
          <w:sz w:val="24"/>
          <w:szCs w:val="24"/>
        </w:rPr>
        <w:t>.</w:t>
      </w:r>
    </w:p>
    <w:p w:rsidR="008F3637" w:rsidRPr="0080438F" w:rsidRDefault="008F3637">
      <w:pPr>
        <w:rPr>
          <w:rFonts w:ascii="Sylfaen" w:hAnsi="Sylfaen"/>
          <w:color w:val="000000"/>
          <w:sz w:val="24"/>
          <w:szCs w:val="24"/>
          <w:lang w:val="ka-GE"/>
        </w:rPr>
      </w:pPr>
    </w:p>
    <w:p w:rsidR="00986772" w:rsidRPr="0080438F" w:rsidRDefault="00986772">
      <w:pPr>
        <w:rPr>
          <w:rFonts w:ascii="Sylfaen" w:hAnsi="Sylfaen"/>
          <w:color w:val="000000"/>
          <w:sz w:val="24"/>
          <w:szCs w:val="24"/>
        </w:rPr>
      </w:pPr>
    </w:p>
    <w:p w:rsidR="00986772" w:rsidRPr="0080438F" w:rsidRDefault="00986772">
      <w:pPr>
        <w:rPr>
          <w:rFonts w:ascii="Sylfaen" w:hAnsi="Sylfaen"/>
          <w:color w:val="000000"/>
          <w:sz w:val="24"/>
          <w:szCs w:val="24"/>
        </w:rPr>
      </w:pPr>
    </w:p>
    <w:p w:rsidR="003A4782" w:rsidRPr="0080438F" w:rsidRDefault="003A4782">
      <w:pPr>
        <w:rPr>
          <w:rFonts w:ascii="Sylfaen" w:hAnsi="Sylfaen"/>
          <w:color w:val="000000"/>
          <w:sz w:val="24"/>
          <w:szCs w:val="24"/>
          <w:lang w:val="ka-GE"/>
        </w:rPr>
      </w:pPr>
    </w:p>
    <w:p w:rsidR="0080438F" w:rsidRPr="0080438F" w:rsidRDefault="0080438F">
      <w:pPr>
        <w:rPr>
          <w:rFonts w:ascii="Sylfaen" w:hAnsi="Sylfaen"/>
          <w:color w:val="000000"/>
          <w:sz w:val="24"/>
          <w:szCs w:val="24"/>
          <w:lang w:val="ka-GE"/>
        </w:rPr>
      </w:pPr>
    </w:p>
    <w:sectPr w:rsidR="0080438F" w:rsidRPr="00804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C3243"/>
    <w:multiLevelType w:val="hybridMultilevel"/>
    <w:tmpl w:val="FD0AEED0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E1B6536"/>
    <w:multiLevelType w:val="hybridMultilevel"/>
    <w:tmpl w:val="174E571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455894"/>
    <w:multiLevelType w:val="hybridMultilevel"/>
    <w:tmpl w:val="D6FC341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BEE7771"/>
    <w:multiLevelType w:val="hybridMultilevel"/>
    <w:tmpl w:val="01AEAF6E"/>
    <w:lvl w:ilvl="0" w:tplc="34A617DE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1A5D08"/>
    <w:multiLevelType w:val="hybridMultilevel"/>
    <w:tmpl w:val="98825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EA0FB7"/>
    <w:multiLevelType w:val="hybridMultilevel"/>
    <w:tmpl w:val="5BC2B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D96E89"/>
    <w:multiLevelType w:val="hybridMultilevel"/>
    <w:tmpl w:val="C9B48136"/>
    <w:lvl w:ilvl="0" w:tplc="DD2A56B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7CB172C5"/>
    <w:multiLevelType w:val="hybridMultilevel"/>
    <w:tmpl w:val="D43A4B34"/>
    <w:lvl w:ilvl="0" w:tplc="040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3EB"/>
    <w:rsid w:val="000845D7"/>
    <w:rsid w:val="000A6080"/>
    <w:rsid w:val="000C2E83"/>
    <w:rsid w:val="000E4AAE"/>
    <w:rsid w:val="0010708A"/>
    <w:rsid w:val="001A5970"/>
    <w:rsid w:val="001B185E"/>
    <w:rsid w:val="001D4D1F"/>
    <w:rsid w:val="002030E3"/>
    <w:rsid w:val="0023286D"/>
    <w:rsid w:val="002636C3"/>
    <w:rsid w:val="002639DE"/>
    <w:rsid w:val="002B00F3"/>
    <w:rsid w:val="00300C27"/>
    <w:rsid w:val="00380F6A"/>
    <w:rsid w:val="003A4782"/>
    <w:rsid w:val="003D35B6"/>
    <w:rsid w:val="003D5FE0"/>
    <w:rsid w:val="004202FC"/>
    <w:rsid w:val="005C3B2D"/>
    <w:rsid w:val="00616B35"/>
    <w:rsid w:val="006513EB"/>
    <w:rsid w:val="00783659"/>
    <w:rsid w:val="007F0A5B"/>
    <w:rsid w:val="0080438F"/>
    <w:rsid w:val="0081248F"/>
    <w:rsid w:val="008209CC"/>
    <w:rsid w:val="00874319"/>
    <w:rsid w:val="008F0BEC"/>
    <w:rsid w:val="008F3637"/>
    <w:rsid w:val="009256A8"/>
    <w:rsid w:val="009775A5"/>
    <w:rsid w:val="00986772"/>
    <w:rsid w:val="00A120D5"/>
    <w:rsid w:val="00A76B27"/>
    <w:rsid w:val="00B17569"/>
    <w:rsid w:val="00B607A0"/>
    <w:rsid w:val="00B811E8"/>
    <w:rsid w:val="00C70711"/>
    <w:rsid w:val="00C84EFE"/>
    <w:rsid w:val="00D03811"/>
    <w:rsid w:val="00D5251A"/>
    <w:rsid w:val="00DD06F6"/>
    <w:rsid w:val="00DF3685"/>
    <w:rsid w:val="00EC2F3F"/>
    <w:rsid w:val="00FF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6A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6A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Gorgosheli</dc:creator>
  <cp:lastModifiedBy>Ketevan Goginashvili</cp:lastModifiedBy>
  <cp:revision>6</cp:revision>
  <dcterms:created xsi:type="dcterms:W3CDTF">2019-04-01T06:06:00Z</dcterms:created>
  <dcterms:modified xsi:type="dcterms:W3CDTF">2019-04-02T11:22:00Z</dcterms:modified>
</cp:coreProperties>
</file>